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11" w:rsidRDefault="003E5F11" w:rsidP="003E5F11">
      <w:pPr>
        <w:rPr>
          <w:b/>
          <w:bCs/>
          <w:sz w:val="28"/>
          <w:szCs w:val="30"/>
        </w:rPr>
      </w:pPr>
      <w:proofErr w:type="gramStart"/>
      <w:r>
        <w:rPr>
          <w:b/>
          <w:bCs/>
          <w:sz w:val="28"/>
          <w:szCs w:val="30"/>
          <w:rtl/>
        </w:rPr>
        <w:t>المحاضرة</w:t>
      </w:r>
      <w:proofErr w:type="gramEnd"/>
      <w:r>
        <w:rPr>
          <w:b/>
          <w:bCs/>
          <w:sz w:val="28"/>
          <w:szCs w:val="30"/>
          <w:rtl/>
        </w:rPr>
        <w:t xml:space="preserve"> الخامسة</w:t>
      </w:r>
    </w:p>
    <w:p w:rsidR="003E5F11" w:rsidRDefault="003E5F11" w:rsidP="003E5F11">
      <w:pPr>
        <w:rPr>
          <w:b/>
          <w:bCs/>
          <w:sz w:val="28"/>
          <w:szCs w:val="30"/>
        </w:rPr>
      </w:pPr>
      <w:r>
        <w:rPr>
          <w:b/>
          <w:bCs/>
          <w:sz w:val="28"/>
          <w:szCs w:val="30"/>
          <w:rtl/>
        </w:rPr>
        <w:t xml:space="preserve">كلية العلوم الإسلامية – </w:t>
      </w:r>
      <w:proofErr w:type="gramStart"/>
      <w:r>
        <w:rPr>
          <w:b/>
          <w:bCs/>
          <w:sz w:val="28"/>
          <w:szCs w:val="30"/>
          <w:rtl/>
        </w:rPr>
        <w:t>قسم</w:t>
      </w:r>
      <w:proofErr w:type="gramEnd"/>
      <w:r>
        <w:rPr>
          <w:b/>
          <w:bCs/>
          <w:sz w:val="28"/>
          <w:szCs w:val="30"/>
          <w:rtl/>
        </w:rPr>
        <w:t xml:space="preserve"> التفسير   </w:t>
      </w:r>
    </w:p>
    <w:p w:rsidR="003E5F11" w:rsidRDefault="003E5F11" w:rsidP="003E5F11">
      <w:pPr>
        <w:rPr>
          <w:b/>
          <w:bCs/>
          <w:sz w:val="28"/>
          <w:szCs w:val="30"/>
        </w:rPr>
      </w:pPr>
      <w:r>
        <w:rPr>
          <w:b/>
          <w:bCs/>
          <w:sz w:val="28"/>
          <w:szCs w:val="30"/>
          <w:rtl/>
        </w:rPr>
        <w:t xml:space="preserve">اسم </w:t>
      </w:r>
      <w:proofErr w:type="gramStart"/>
      <w:r>
        <w:rPr>
          <w:b/>
          <w:bCs/>
          <w:sz w:val="28"/>
          <w:szCs w:val="30"/>
          <w:rtl/>
        </w:rPr>
        <w:t>المحاضر :</w:t>
      </w:r>
      <w:proofErr w:type="gramEnd"/>
      <w:r>
        <w:rPr>
          <w:b/>
          <w:bCs/>
          <w:sz w:val="28"/>
          <w:szCs w:val="30"/>
          <w:rtl/>
        </w:rPr>
        <w:t xml:space="preserve"> </w:t>
      </w:r>
      <w:proofErr w:type="spellStart"/>
      <w:r>
        <w:rPr>
          <w:b/>
          <w:bCs/>
          <w:sz w:val="28"/>
          <w:szCs w:val="30"/>
          <w:rtl/>
        </w:rPr>
        <w:t>أ.د.أحمد</w:t>
      </w:r>
      <w:proofErr w:type="spellEnd"/>
      <w:r>
        <w:rPr>
          <w:b/>
          <w:bCs/>
          <w:sz w:val="28"/>
          <w:szCs w:val="30"/>
          <w:rtl/>
        </w:rPr>
        <w:t xml:space="preserve"> قاسم عب</w:t>
      </w:r>
      <w:proofErr w:type="gramStart"/>
      <w:r>
        <w:rPr>
          <w:b/>
          <w:bCs/>
          <w:sz w:val="28"/>
          <w:szCs w:val="30"/>
          <w:rtl/>
        </w:rPr>
        <w:t>د الرحمن</w:t>
      </w:r>
      <w:proofErr w:type="gramEnd"/>
      <w:r>
        <w:rPr>
          <w:b/>
          <w:bCs/>
          <w:sz w:val="28"/>
          <w:szCs w:val="30"/>
          <w:rtl/>
        </w:rPr>
        <w:t xml:space="preserve">  </w:t>
      </w:r>
    </w:p>
    <w:p w:rsidR="003E5F11" w:rsidRDefault="003E5F11" w:rsidP="003E5F11">
      <w:pPr>
        <w:rPr>
          <w:b/>
          <w:bCs/>
          <w:sz w:val="28"/>
          <w:szCs w:val="30"/>
        </w:rPr>
      </w:pPr>
      <w:r>
        <w:rPr>
          <w:b/>
          <w:bCs/>
          <w:sz w:val="28"/>
          <w:szCs w:val="30"/>
          <w:rtl/>
        </w:rPr>
        <w:t xml:space="preserve">المرحلة : الدراسات العليا – الماجستير </w:t>
      </w:r>
    </w:p>
    <w:p w:rsidR="003E5F11" w:rsidRDefault="003E5F11" w:rsidP="003E5F11">
      <w:pPr>
        <w:rPr>
          <w:b/>
          <w:bCs/>
          <w:sz w:val="28"/>
          <w:szCs w:val="30"/>
          <w:rtl/>
          <w:lang w:bidi="ar-IQ"/>
        </w:rPr>
      </w:pPr>
      <w:r>
        <w:rPr>
          <w:b/>
          <w:bCs/>
          <w:sz w:val="28"/>
          <w:szCs w:val="30"/>
          <w:rtl/>
        </w:rPr>
        <w:t xml:space="preserve">اسم المادة انكليزي : </w:t>
      </w:r>
    </w:p>
    <w:p w:rsidR="003E5F11" w:rsidRDefault="003E5F11" w:rsidP="003E5F11">
      <w:pPr>
        <w:rPr>
          <w:b/>
          <w:bCs/>
          <w:sz w:val="28"/>
          <w:szCs w:val="30"/>
          <w:rtl/>
          <w:lang w:bidi="ar-IQ"/>
        </w:rPr>
      </w:pPr>
      <w:r>
        <w:rPr>
          <w:b/>
          <w:bCs/>
          <w:sz w:val="28"/>
          <w:szCs w:val="30"/>
          <w:rtl/>
          <w:lang w:bidi="ar-IQ"/>
        </w:rPr>
        <w:t xml:space="preserve">اسم المادة </w:t>
      </w:r>
      <w:proofErr w:type="gramStart"/>
      <w:r>
        <w:rPr>
          <w:b/>
          <w:bCs/>
          <w:sz w:val="28"/>
          <w:szCs w:val="30"/>
          <w:rtl/>
          <w:lang w:bidi="ar-IQ"/>
        </w:rPr>
        <w:t>عربي :</w:t>
      </w:r>
      <w:proofErr w:type="gramEnd"/>
      <w:r>
        <w:rPr>
          <w:b/>
          <w:bCs/>
          <w:sz w:val="28"/>
          <w:szCs w:val="30"/>
          <w:rtl/>
          <w:lang w:bidi="ar-IQ"/>
        </w:rPr>
        <w:t xml:space="preserve"> التفسير الموضوعي  </w:t>
      </w:r>
    </w:p>
    <w:p w:rsidR="003E5F11" w:rsidRDefault="003E5F11" w:rsidP="003E5F11">
      <w:pPr>
        <w:rPr>
          <w:b/>
          <w:bCs/>
          <w:sz w:val="28"/>
          <w:szCs w:val="30"/>
          <w:rtl/>
        </w:rPr>
      </w:pPr>
      <w:r>
        <w:rPr>
          <w:b/>
          <w:bCs/>
          <w:sz w:val="28"/>
          <w:szCs w:val="30"/>
          <w:rtl/>
        </w:rPr>
        <w:t xml:space="preserve">اسم المحاضرة انكليزي :  </w:t>
      </w:r>
    </w:p>
    <w:p w:rsidR="000163EA" w:rsidRPr="000163EA" w:rsidRDefault="003E5F11" w:rsidP="000163EA">
      <w:pPr>
        <w:tabs>
          <w:tab w:val="left" w:pos="1526"/>
        </w:tabs>
        <w:spacing w:line="240" w:lineRule="auto"/>
        <w:jc w:val="center"/>
        <w:rPr>
          <w:rFonts w:ascii="Simplified Arabic" w:hAnsi="Simplified Arabic" w:cs="Simplified Arabic"/>
          <w:b/>
          <w:bCs/>
          <w:color w:val="000000"/>
          <w:sz w:val="28"/>
          <w:szCs w:val="28"/>
          <w:rtl/>
          <w:lang w:bidi="ar-IQ"/>
        </w:rPr>
      </w:pPr>
      <w:r>
        <w:rPr>
          <w:b/>
          <w:bCs/>
          <w:sz w:val="28"/>
          <w:szCs w:val="30"/>
          <w:rtl/>
        </w:rPr>
        <w:t xml:space="preserve">اسم المحاضرة </w:t>
      </w:r>
      <w:proofErr w:type="gramStart"/>
      <w:r>
        <w:rPr>
          <w:b/>
          <w:bCs/>
          <w:sz w:val="28"/>
          <w:szCs w:val="30"/>
          <w:rtl/>
        </w:rPr>
        <w:t>بالعربي :</w:t>
      </w:r>
      <w:proofErr w:type="gramEnd"/>
      <w:r>
        <w:rPr>
          <w:b/>
          <w:bCs/>
          <w:sz w:val="28"/>
          <w:szCs w:val="30"/>
          <w:rtl/>
        </w:rPr>
        <w:t xml:space="preserve"> </w:t>
      </w:r>
      <w:r w:rsidR="000163EA" w:rsidRPr="000163EA">
        <w:rPr>
          <w:rFonts w:ascii="Simplified Arabic" w:hAnsi="Simplified Arabic" w:cs="Simplified Arabic"/>
          <w:b/>
          <w:bCs/>
          <w:color w:val="000000"/>
          <w:sz w:val="28"/>
          <w:szCs w:val="28"/>
          <w:rtl/>
          <w:lang w:bidi="ar-IQ"/>
        </w:rPr>
        <w:t xml:space="preserve">أهمية التفسير الموضوعي وضوابطه </w:t>
      </w:r>
      <w:r w:rsidR="000163EA">
        <w:rPr>
          <w:rFonts w:ascii="Simplified Arabic" w:hAnsi="Simplified Arabic" w:cs="Simplified Arabic" w:hint="cs"/>
          <w:b/>
          <w:bCs/>
          <w:color w:val="000000"/>
          <w:sz w:val="28"/>
          <w:szCs w:val="28"/>
          <w:rtl/>
          <w:lang w:bidi="ar-IQ"/>
        </w:rPr>
        <w:t>.</w:t>
      </w:r>
    </w:p>
    <w:p w:rsidR="003E5F11" w:rsidRDefault="003E5F11" w:rsidP="003E5F11">
      <w:pPr>
        <w:rPr>
          <w:b/>
          <w:bCs/>
          <w:sz w:val="28"/>
          <w:szCs w:val="30"/>
          <w:rtl/>
          <w:lang w:bidi="ar-IQ"/>
        </w:rPr>
      </w:pPr>
    </w:p>
    <w:p w:rsidR="003E5F11" w:rsidRDefault="003E5F11" w:rsidP="003E5F11">
      <w:pPr>
        <w:ind w:right="-567"/>
        <w:rPr>
          <w:b/>
          <w:bCs/>
          <w:sz w:val="28"/>
          <w:szCs w:val="30"/>
          <w:rtl/>
        </w:rPr>
      </w:pPr>
      <w:r>
        <w:rPr>
          <w:b/>
          <w:bCs/>
          <w:sz w:val="28"/>
          <w:szCs w:val="30"/>
          <w:rtl/>
        </w:rPr>
        <w:t xml:space="preserve">مصدر أو مصادر </w:t>
      </w:r>
      <w:proofErr w:type="gramStart"/>
      <w:r>
        <w:rPr>
          <w:b/>
          <w:bCs/>
          <w:sz w:val="28"/>
          <w:szCs w:val="30"/>
          <w:rtl/>
        </w:rPr>
        <w:t>المحاضرة :</w:t>
      </w:r>
      <w:proofErr w:type="gramEnd"/>
      <w:r>
        <w:rPr>
          <w:b/>
          <w:bCs/>
          <w:sz w:val="28"/>
          <w:szCs w:val="30"/>
          <w:rtl/>
        </w:rPr>
        <w:t xml:space="preserve"> التفسير الموضوعي دراسة منهجية – الأستاذ الدكتور أحمد قاسم عبد الرحمن . </w:t>
      </w: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center"/>
        <w:rPr>
          <w:rFonts w:ascii="Simplified Arabic" w:hAnsi="Simplified Arabic" w:cs="Simplified Arabic"/>
          <w:b/>
          <w:bCs/>
          <w:color w:val="000000"/>
          <w:sz w:val="52"/>
          <w:szCs w:val="52"/>
          <w:u w:val="single"/>
          <w:rtl/>
          <w:lang w:bidi="ar-IQ"/>
        </w:rPr>
      </w:pPr>
      <w:proofErr w:type="gramStart"/>
      <w:r>
        <w:rPr>
          <w:rFonts w:ascii="Simplified Arabic" w:hAnsi="Simplified Arabic" w:cs="Simplified Arabic"/>
          <w:b/>
          <w:bCs/>
          <w:color w:val="000000"/>
          <w:sz w:val="52"/>
          <w:szCs w:val="52"/>
          <w:u w:val="single"/>
          <w:rtl/>
          <w:lang w:bidi="ar-IQ"/>
        </w:rPr>
        <w:lastRenderedPageBreak/>
        <w:t>المحاضرة</w:t>
      </w:r>
      <w:proofErr w:type="gramEnd"/>
      <w:r>
        <w:rPr>
          <w:rFonts w:ascii="Simplified Arabic" w:hAnsi="Simplified Arabic" w:cs="Simplified Arabic"/>
          <w:b/>
          <w:bCs/>
          <w:color w:val="000000"/>
          <w:sz w:val="52"/>
          <w:szCs w:val="52"/>
          <w:u w:val="single"/>
          <w:rtl/>
          <w:lang w:bidi="ar-IQ"/>
        </w:rPr>
        <w:t xml:space="preserve"> الخامسة </w:t>
      </w:r>
    </w:p>
    <w:p w:rsidR="003E5F11" w:rsidRDefault="003E5F11" w:rsidP="003E5F11">
      <w:pPr>
        <w:tabs>
          <w:tab w:val="left" w:pos="1526"/>
        </w:tabs>
        <w:spacing w:line="240" w:lineRule="auto"/>
        <w:jc w:val="center"/>
        <w:rPr>
          <w:rFonts w:ascii="Simplified Arabic" w:hAnsi="Simplified Arabic" w:cs="Simplified Arabic"/>
          <w:b/>
          <w:bCs/>
          <w:color w:val="000000"/>
          <w:sz w:val="40"/>
          <w:szCs w:val="40"/>
          <w:rtl/>
          <w:lang w:bidi="ar-IQ"/>
        </w:rPr>
      </w:pPr>
      <w:proofErr w:type="gramStart"/>
      <w:r>
        <w:rPr>
          <w:rFonts w:ascii="Simplified Arabic" w:hAnsi="Simplified Arabic" w:cs="Simplified Arabic"/>
          <w:b/>
          <w:bCs/>
          <w:color w:val="000000"/>
          <w:sz w:val="40"/>
          <w:szCs w:val="40"/>
          <w:rtl/>
          <w:lang w:bidi="ar-IQ"/>
        </w:rPr>
        <w:t>الفصل</w:t>
      </w:r>
      <w:proofErr w:type="gramEnd"/>
      <w:r>
        <w:rPr>
          <w:rFonts w:ascii="Simplified Arabic" w:hAnsi="Simplified Arabic" w:cs="Simplified Arabic"/>
          <w:b/>
          <w:bCs/>
          <w:color w:val="000000"/>
          <w:sz w:val="40"/>
          <w:szCs w:val="40"/>
          <w:rtl/>
          <w:lang w:bidi="ar-IQ"/>
        </w:rPr>
        <w:t xml:space="preserve"> الثاني</w:t>
      </w:r>
    </w:p>
    <w:p w:rsidR="003E5F11" w:rsidRDefault="003E5F11" w:rsidP="003E5F11">
      <w:pPr>
        <w:tabs>
          <w:tab w:val="left" w:pos="1526"/>
        </w:tabs>
        <w:spacing w:line="240" w:lineRule="auto"/>
        <w:jc w:val="center"/>
        <w:rPr>
          <w:rFonts w:ascii="Simplified Arabic" w:hAnsi="Simplified Arabic" w:cs="Simplified Arabic"/>
          <w:b/>
          <w:bCs/>
          <w:color w:val="000000"/>
          <w:sz w:val="40"/>
          <w:szCs w:val="40"/>
          <w:rtl/>
          <w:lang w:bidi="ar-IQ"/>
        </w:rPr>
      </w:pPr>
      <w:r>
        <w:rPr>
          <w:rFonts w:ascii="Simplified Arabic" w:hAnsi="Simplified Arabic" w:cs="Simplified Arabic"/>
          <w:b/>
          <w:bCs/>
          <w:color w:val="000000"/>
          <w:sz w:val="40"/>
          <w:szCs w:val="40"/>
          <w:rtl/>
          <w:lang w:bidi="ar-IQ"/>
        </w:rPr>
        <w:t xml:space="preserve">أهمية التفسير الموضوعي وضوابطه وأسباب ظهوره وشروط الباحث </w:t>
      </w:r>
      <w:proofErr w:type="gramStart"/>
      <w:r>
        <w:rPr>
          <w:rFonts w:ascii="Simplified Arabic" w:hAnsi="Simplified Arabic" w:cs="Simplified Arabic"/>
          <w:b/>
          <w:bCs/>
          <w:color w:val="000000"/>
          <w:sz w:val="40"/>
          <w:szCs w:val="40"/>
          <w:rtl/>
          <w:lang w:bidi="ar-IQ"/>
        </w:rPr>
        <w:t>فيه ،</w:t>
      </w:r>
      <w:proofErr w:type="gramEnd"/>
      <w:r>
        <w:rPr>
          <w:rFonts w:ascii="Simplified Arabic" w:hAnsi="Simplified Arabic" w:cs="Simplified Arabic"/>
          <w:b/>
          <w:bCs/>
          <w:color w:val="000000"/>
          <w:sz w:val="40"/>
          <w:szCs w:val="40"/>
          <w:rtl/>
          <w:lang w:bidi="ar-IQ"/>
        </w:rPr>
        <w:t xml:space="preserve"> والفرق بين التفسير التحليلي والموضوعي والإجمالي والمقارن</w:t>
      </w:r>
    </w:p>
    <w:p w:rsidR="003E5F11" w:rsidRDefault="003E5F11" w:rsidP="003E5F11">
      <w:pPr>
        <w:tabs>
          <w:tab w:val="left" w:pos="1526"/>
        </w:tabs>
        <w:spacing w:line="240" w:lineRule="auto"/>
        <w:jc w:val="lowKashida"/>
        <w:rPr>
          <w:rFonts w:ascii="Simplified Arabic" w:hAnsi="Simplified Arabic" w:cs="Simplified Arabic"/>
          <w:b/>
          <w:bCs/>
          <w:color w:val="000000"/>
          <w:sz w:val="40"/>
          <w:szCs w:val="40"/>
          <w:rtl/>
          <w:lang w:bidi="ar-IQ"/>
        </w:rPr>
      </w:pPr>
    </w:p>
    <w:p w:rsidR="003E5F11" w:rsidRDefault="003E5F11" w:rsidP="003E5F11">
      <w:pPr>
        <w:tabs>
          <w:tab w:val="left" w:pos="1526"/>
        </w:tabs>
        <w:spacing w:line="240" w:lineRule="auto"/>
        <w:jc w:val="lowKashida"/>
        <w:rPr>
          <w:rFonts w:ascii="Simplified Arabic" w:hAnsi="Simplified Arabic" w:cs="Simplified Arabic"/>
          <w:b/>
          <w:bCs/>
          <w:color w:val="000000"/>
          <w:sz w:val="40"/>
          <w:szCs w:val="40"/>
          <w:u w:val="single"/>
          <w:rtl/>
          <w:lang w:bidi="ar-IQ"/>
        </w:rPr>
      </w:pPr>
      <w:r>
        <w:rPr>
          <w:rFonts w:ascii="Simplified Arabic" w:hAnsi="Simplified Arabic" w:cs="Simplified Arabic"/>
          <w:b/>
          <w:bCs/>
          <w:color w:val="000000"/>
          <w:sz w:val="40"/>
          <w:szCs w:val="40"/>
          <w:u w:val="single"/>
          <w:rtl/>
          <w:lang w:bidi="ar-IQ"/>
        </w:rPr>
        <w:t xml:space="preserve"> واشتمل على خمسة مباحث:</w:t>
      </w:r>
    </w:p>
    <w:p w:rsidR="003E5F11" w:rsidRDefault="003E5F11" w:rsidP="003E5F11">
      <w:pPr>
        <w:tabs>
          <w:tab w:val="left" w:pos="1526"/>
        </w:tabs>
        <w:spacing w:line="240" w:lineRule="auto"/>
        <w:jc w:val="lowKashida"/>
        <w:rPr>
          <w:rFonts w:ascii="Simplified Arabic" w:hAnsi="Simplified Arabic" w:cs="Simplified Arabic"/>
          <w:b/>
          <w:bCs/>
          <w:color w:val="000000"/>
          <w:sz w:val="40"/>
          <w:szCs w:val="40"/>
          <w:rtl/>
          <w:lang w:bidi="ar-IQ"/>
        </w:rPr>
      </w:pPr>
      <w:r>
        <w:rPr>
          <w:rFonts w:ascii="Simplified Arabic" w:hAnsi="Simplified Arabic" w:cs="Simplified Arabic"/>
          <w:b/>
          <w:bCs/>
          <w:color w:val="000000"/>
          <w:sz w:val="40"/>
          <w:szCs w:val="40"/>
          <w:rtl/>
          <w:lang w:bidi="ar-IQ"/>
        </w:rPr>
        <w:t xml:space="preserve"> المبحث الأول: أهمية التفسير الموضوعي وجدوى البحث </w:t>
      </w:r>
      <w:proofErr w:type="gramStart"/>
      <w:r>
        <w:rPr>
          <w:rFonts w:ascii="Simplified Arabic" w:hAnsi="Simplified Arabic" w:cs="Simplified Arabic"/>
          <w:b/>
          <w:bCs/>
          <w:color w:val="000000"/>
          <w:sz w:val="40"/>
          <w:szCs w:val="40"/>
          <w:rtl/>
          <w:lang w:bidi="ar-IQ"/>
        </w:rPr>
        <w:t>فيه .</w:t>
      </w:r>
      <w:proofErr w:type="gramEnd"/>
    </w:p>
    <w:p w:rsidR="003E5F11" w:rsidRDefault="003E5F11" w:rsidP="003E5F11">
      <w:pPr>
        <w:tabs>
          <w:tab w:val="left" w:pos="1526"/>
        </w:tabs>
        <w:spacing w:line="240" w:lineRule="auto"/>
        <w:jc w:val="lowKashida"/>
        <w:rPr>
          <w:rFonts w:ascii="Simplified Arabic" w:hAnsi="Simplified Arabic" w:cs="Simplified Arabic"/>
          <w:b/>
          <w:bCs/>
          <w:color w:val="000000"/>
          <w:sz w:val="40"/>
          <w:szCs w:val="40"/>
          <w:rtl/>
          <w:lang w:bidi="ar-IQ"/>
        </w:rPr>
      </w:pPr>
      <w:r>
        <w:rPr>
          <w:rFonts w:ascii="Simplified Arabic" w:hAnsi="Simplified Arabic" w:cs="Simplified Arabic"/>
          <w:b/>
          <w:bCs/>
          <w:color w:val="000000"/>
          <w:sz w:val="40"/>
          <w:szCs w:val="40"/>
          <w:rtl/>
          <w:lang w:bidi="ar-IQ"/>
        </w:rPr>
        <w:t xml:space="preserve">المبحث الثاني: ضوابط التفسير </w:t>
      </w:r>
      <w:proofErr w:type="gramStart"/>
      <w:r>
        <w:rPr>
          <w:rFonts w:ascii="Simplified Arabic" w:hAnsi="Simplified Arabic" w:cs="Simplified Arabic"/>
          <w:b/>
          <w:bCs/>
          <w:color w:val="000000"/>
          <w:sz w:val="40"/>
          <w:szCs w:val="40"/>
          <w:rtl/>
          <w:lang w:bidi="ar-IQ"/>
        </w:rPr>
        <w:t>الموضوعي .</w:t>
      </w:r>
      <w:proofErr w:type="gramEnd"/>
    </w:p>
    <w:p w:rsidR="003E5F11" w:rsidRDefault="003E5F11" w:rsidP="003E5F11">
      <w:pPr>
        <w:tabs>
          <w:tab w:val="left" w:pos="1526"/>
        </w:tabs>
        <w:spacing w:line="240" w:lineRule="auto"/>
        <w:jc w:val="lowKashida"/>
        <w:rPr>
          <w:rFonts w:ascii="Simplified Arabic" w:hAnsi="Simplified Arabic" w:cs="Simplified Arabic"/>
          <w:b/>
          <w:bCs/>
          <w:color w:val="000000"/>
          <w:sz w:val="40"/>
          <w:szCs w:val="40"/>
          <w:rtl/>
          <w:lang w:bidi="ar-IQ"/>
        </w:rPr>
      </w:pPr>
      <w:r>
        <w:rPr>
          <w:rFonts w:ascii="Simplified Arabic" w:hAnsi="Simplified Arabic" w:cs="Simplified Arabic"/>
          <w:b/>
          <w:bCs/>
          <w:color w:val="000000"/>
          <w:sz w:val="40"/>
          <w:szCs w:val="40"/>
          <w:rtl/>
          <w:lang w:bidi="ar-IQ"/>
        </w:rPr>
        <w:t xml:space="preserve">المبحث </w:t>
      </w:r>
      <w:proofErr w:type="gramStart"/>
      <w:r>
        <w:rPr>
          <w:rFonts w:ascii="Simplified Arabic" w:hAnsi="Simplified Arabic" w:cs="Simplified Arabic"/>
          <w:b/>
          <w:bCs/>
          <w:color w:val="000000"/>
          <w:sz w:val="40"/>
          <w:szCs w:val="40"/>
          <w:rtl/>
          <w:lang w:bidi="ar-IQ"/>
        </w:rPr>
        <w:t>الثالث :</w:t>
      </w:r>
      <w:proofErr w:type="gramEnd"/>
      <w:r>
        <w:rPr>
          <w:rFonts w:ascii="Simplified Arabic" w:hAnsi="Simplified Arabic" w:cs="Simplified Arabic"/>
          <w:b/>
          <w:bCs/>
          <w:color w:val="000000"/>
          <w:sz w:val="40"/>
          <w:szCs w:val="40"/>
          <w:rtl/>
          <w:lang w:bidi="ar-IQ"/>
        </w:rPr>
        <w:t xml:space="preserve"> أسباب ظهور التفسير الموضوعي في العصر الحاضر .</w:t>
      </w:r>
    </w:p>
    <w:p w:rsidR="003E5F11" w:rsidRDefault="003E5F11" w:rsidP="003E5F11">
      <w:pPr>
        <w:tabs>
          <w:tab w:val="left" w:pos="1526"/>
        </w:tabs>
        <w:spacing w:line="240" w:lineRule="auto"/>
        <w:jc w:val="lowKashida"/>
        <w:rPr>
          <w:rFonts w:ascii="Simplified Arabic" w:hAnsi="Simplified Arabic" w:cs="Simplified Arabic"/>
          <w:b/>
          <w:bCs/>
          <w:color w:val="000000"/>
          <w:sz w:val="40"/>
          <w:szCs w:val="40"/>
          <w:rtl/>
          <w:lang w:bidi="ar-IQ"/>
        </w:rPr>
      </w:pPr>
      <w:r>
        <w:rPr>
          <w:rFonts w:ascii="Simplified Arabic" w:hAnsi="Simplified Arabic" w:cs="Simplified Arabic"/>
          <w:b/>
          <w:bCs/>
          <w:color w:val="000000"/>
          <w:sz w:val="40"/>
          <w:szCs w:val="40"/>
          <w:rtl/>
          <w:lang w:bidi="ar-IQ"/>
        </w:rPr>
        <w:t xml:space="preserve">المبحث </w:t>
      </w:r>
      <w:proofErr w:type="gramStart"/>
      <w:r>
        <w:rPr>
          <w:rFonts w:ascii="Simplified Arabic" w:hAnsi="Simplified Arabic" w:cs="Simplified Arabic"/>
          <w:b/>
          <w:bCs/>
          <w:color w:val="000000"/>
          <w:sz w:val="40"/>
          <w:szCs w:val="40"/>
          <w:rtl/>
          <w:lang w:bidi="ar-IQ"/>
        </w:rPr>
        <w:t>الرابع :</w:t>
      </w:r>
      <w:proofErr w:type="gramEnd"/>
      <w:r>
        <w:rPr>
          <w:rFonts w:ascii="Simplified Arabic" w:hAnsi="Simplified Arabic" w:cs="Simplified Arabic"/>
          <w:b/>
          <w:bCs/>
          <w:color w:val="000000"/>
          <w:sz w:val="40"/>
          <w:szCs w:val="40"/>
          <w:rtl/>
          <w:lang w:bidi="ar-IQ"/>
        </w:rPr>
        <w:t xml:space="preserve"> شروط الباحث في التفسير الموضوعي .</w:t>
      </w:r>
    </w:p>
    <w:p w:rsidR="003E5F11" w:rsidRDefault="003E5F11" w:rsidP="003E5F11">
      <w:pPr>
        <w:tabs>
          <w:tab w:val="left" w:pos="1526"/>
        </w:tabs>
        <w:spacing w:line="240" w:lineRule="auto"/>
        <w:jc w:val="lowKashida"/>
        <w:rPr>
          <w:rFonts w:ascii="Simplified Arabic" w:hAnsi="Simplified Arabic" w:cs="Simplified Arabic"/>
          <w:b/>
          <w:bCs/>
          <w:color w:val="000000"/>
          <w:sz w:val="40"/>
          <w:szCs w:val="40"/>
          <w:rtl/>
          <w:lang w:bidi="ar-IQ"/>
        </w:rPr>
      </w:pPr>
      <w:r>
        <w:rPr>
          <w:rFonts w:ascii="Simplified Arabic" w:hAnsi="Simplified Arabic" w:cs="Simplified Arabic"/>
          <w:b/>
          <w:bCs/>
          <w:color w:val="000000"/>
          <w:sz w:val="40"/>
          <w:szCs w:val="40"/>
          <w:rtl/>
          <w:lang w:bidi="ar-IQ"/>
        </w:rPr>
        <w:t xml:space="preserve">المبحث </w:t>
      </w:r>
      <w:proofErr w:type="gramStart"/>
      <w:r>
        <w:rPr>
          <w:rFonts w:ascii="Simplified Arabic" w:hAnsi="Simplified Arabic" w:cs="Simplified Arabic"/>
          <w:b/>
          <w:bCs/>
          <w:color w:val="000000"/>
          <w:sz w:val="40"/>
          <w:szCs w:val="40"/>
          <w:rtl/>
          <w:lang w:bidi="ar-IQ"/>
        </w:rPr>
        <w:t>الخامس :</w:t>
      </w:r>
      <w:proofErr w:type="gramEnd"/>
      <w:r>
        <w:rPr>
          <w:rFonts w:ascii="Simplified Arabic" w:hAnsi="Simplified Arabic" w:cs="Simplified Arabic"/>
          <w:b/>
          <w:bCs/>
          <w:color w:val="000000"/>
          <w:sz w:val="40"/>
          <w:szCs w:val="40"/>
          <w:rtl/>
          <w:lang w:bidi="ar-IQ"/>
        </w:rPr>
        <w:t xml:space="preserve"> الفرق بين التفسير التحليلي  والموضوعي  والإجمالي  والمقارن .</w:t>
      </w: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PT Bold Broken"/>
          <w:color w:val="000000"/>
          <w:sz w:val="34"/>
          <w:szCs w:val="34"/>
          <w:rtl/>
          <w:lang w:bidi="ar-IQ"/>
        </w:rPr>
      </w:pPr>
    </w:p>
    <w:p w:rsidR="003E5F11" w:rsidRDefault="003E5F11" w:rsidP="003E5F11">
      <w:pPr>
        <w:tabs>
          <w:tab w:val="left" w:pos="1526"/>
        </w:tabs>
        <w:spacing w:line="240" w:lineRule="auto"/>
        <w:jc w:val="center"/>
        <w:rPr>
          <w:rFonts w:ascii="Simplified Arabic" w:hAnsi="Simplified Arabic" w:cs="Simplified Arabic"/>
          <w:b/>
          <w:bCs/>
          <w:color w:val="000000"/>
          <w:sz w:val="40"/>
          <w:szCs w:val="40"/>
          <w:rtl/>
          <w:lang w:bidi="ar-IQ"/>
        </w:rPr>
      </w:pPr>
      <w:proofErr w:type="gramStart"/>
      <w:r>
        <w:rPr>
          <w:rFonts w:ascii="Simplified Arabic" w:hAnsi="Simplified Arabic" w:cs="Simplified Arabic"/>
          <w:b/>
          <w:bCs/>
          <w:color w:val="000000"/>
          <w:sz w:val="40"/>
          <w:szCs w:val="40"/>
          <w:rtl/>
          <w:lang w:bidi="ar-IQ"/>
        </w:rPr>
        <w:t>المبحث</w:t>
      </w:r>
      <w:proofErr w:type="gramEnd"/>
      <w:r>
        <w:rPr>
          <w:rFonts w:ascii="Simplified Arabic" w:hAnsi="Simplified Arabic" w:cs="Simplified Arabic"/>
          <w:b/>
          <w:bCs/>
          <w:color w:val="000000"/>
          <w:sz w:val="40"/>
          <w:szCs w:val="40"/>
          <w:rtl/>
          <w:lang w:bidi="ar-IQ"/>
        </w:rPr>
        <w:t xml:space="preserve"> الأول</w:t>
      </w:r>
    </w:p>
    <w:p w:rsidR="003E5F11" w:rsidRDefault="003E5F11" w:rsidP="003E5F11">
      <w:pPr>
        <w:tabs>
          <w:tab w:val="left" w:pos="1526"/>
        </w:tabs>
        <w:spacing w:line="240" w:lineRule="auto"/>
        <w:jc w:val="center"/>
        <w:rPr>
          <w:rFonts w:ascii="Simplified Arabic" w:hAnsi="Simplified Arabic" w:cs="Simplified Arabic"/>
          <w:b/>
          <w:bCs/>
          <w:color w:val="000000"/>
          <w:sz w:val="40"/>
          <w:szCs w:val="40"/>
          <w:rtl/>
          <w:lang w:bidi="ar-IQ"/>
        </w:rPr>
      </w:pPr>
      <w:proofErr w:type="gramStart"/>
      <w:r>
        <w:rPr>
          <w:rFonts w:ascii="Simplified Arabic" w:hAnsi="Simplified Arabic" w:cs="Simplified Arabic"/>
          <w:b/>
          <w:bCs/>
          <w:color w:val="000000"/>
          <w:sz w:val="40"/>
          <w:szCs w:val="40"/>
          <w:rtl/>
          <w:lang w:bidi="ar-IQ"/>
        </w:rPr>
        <w:t>أهمية</w:t>
      </w:r>
      <w:proofErr w:type="gramEnd"/>
      <w:r>
        <w:rPr>
          <w:rFonts w:ascii="Simplified Arabic" w:hAnsi="Simplified Arabic" w:cs="Simplified Arabic"/>
          <w:b/>
          <w:bCs/>
          <w:color w:val="000000"/>
          <w:sz w:val="40"/>
          <w:szCs w:val="40"/>
          <w:rtl/>
          <w:lang w:bidi="ar-IQ"/>
        </w:rPr>
        <w:t xml:space="preserve"> التفسير الموضوعي وجدوى البحث فيه </w:t>
      </w:r>
    </w:p>
    <w:p w:rsidR="003E5F11" w:rsidRDefault="003E5F11" w:rsidP="003E5F11">
      <w:pPr>
        <w:tabs>
          <w:tab w:val="left" w:pos="1526"/>
        </w:tabs>
        <w:spacing w:line="240" w:lineRule="auto"/>
        <w:jc w:val="lowKashida"/>
        <w:rPr>
          <w:rFonts w:ascii="Simplified Arabic" w:hAnsi="Simplified Arabic" w:cs="PT Bold Broken"/>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PT Bold Broken"/>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PT Bold Broken"/>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PT Bold Broken"/>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PT Bold Broken"/>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PT Bold Broken"/>
          <w:color w:val="000000"/>
          <w:sz w:val="34"/>
          <w:szCs w:val="34"/>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p>
    <w:p w:rsidR="003E5F11" w:rsidRDefault="003E5F11" w:rsidP="003E5F11">
      <w:pPr>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lastRenderedPageBreak/>
        <w:t>المبحث</w:t>
      </w:r>
      <w:proofErr w:type="gramEnd"/>
      <w:r>
        <w:rPr>
          <w:rFonts w:ascii="Simplified Arabic" w:hAnsi="Simplified Arabic" w:cs="Simplified Arabic"/>
          <w:b/>
          <w:bCs/>
          <w:sz w:val="36"/>
          <w:szCs w:val="36"/>
          <w:rtl/>
          <w:lang w:bidi="ar-IQ"/>
        </w:rPr>
        <w:t xml:space="preserve"> الأول</w:t>
      </w:r>
    </w:p>
    <w:p w:rsidR="003E5F11" w:rsidRDefault="003E5F11" w:rsidP="003E5F11">
      <w:pPr>
        <w:jc w:val="center"/>
        <w:rPr>
          <w:rFonts w:ascii="Simplified Arabic" w:hAnsi="Simplified Arabic" w:cs="Simplified Arabic"/>
          <w:b/>
          <w:bCs/>
          <w:sz w:val="36"/>
          <w:szCs w:val="36"/>
          <w:rtl/>
          <w:lang w:bidi="ar-IQ"/>
        </w:rPr>
      </w:pPr>
      <w:proofErr w:type="gramStart"/>
      <w:r>
        <w:rPr>
          <w:rFonts w:ascii="Simplified Arabic" w:hAnsi="Simplified Arabic" w:cs="Simplified Arabic"/>
          <w:b/>
          <w:bCs/>
          <w:sz w:val="36"/>
          <w:szCs w:val="36"/>
          <w:rtl/>
          <w:lang w:bidi="ar-IQ"/>
        </w:rPr>
        <w:t>أهمية</w:t>
      </w:r>
      <w:proofErr w:type="gramEnd"/>
      <w:r>
        <w:rPr>
          <w:rFonts w:ascii="Simplified Arabic" w:hAnsi="Simplified Arabic" w:cs="Simplified Arabic"/>
          <w:b/>
          <w:bCs/>
          <w:sz w:val="36"/>
          <w:szCs w:val="36"/>
          <w:rtl/>
          <w:lang w:bidi="ar-IQ"/>
        </w:rPr>
        <w:t xml:space="preserve"> التفسير الموضوعي وجدوى البحث فيه</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ينقسم الباحثون في تحديد أهمية التفسير الموضوعي على فريقين : </w:t>
      </w:r>
    </w:p>
    <w:p w:rsidR="003E5F11" w:rsidRDefault="003E5F11" w:rsidP="003E5F11">
      <w:pPr>
        <w:rPr>
          <w:rFonts w:ascii="Simplified Arabic" w:hAnsi="Simplified Arabic" w:cs="Simplified Arabic"/>
          <w:sz w:val="32"/>
          <w:szCs w:val="32"/>
          <w:rtl/>
          <w:lang w:bidi="ar-IQ"/>
        </w:rPr>
      </w:pPr>
      <w:proofErr w:type="gramStart"/>
      <w:r>
        <w:rPr>
          <w:rFonts w:ascii="Simplified Arabic" w:hAnsi="Simplified Arabic" w:cs="Simplified Arabic"/>
          <w:b/>
          <w:bCs/>
          <w:sz w:val="32"/>
          <w:szCs w:val="32"/>
          <w:u w:val="single"/>
          <w:rtl/>
          <w:lang w:bidi="ar-IQ"/>
        </w:rPr>
        <w:t>الأول :</w:t>
      </w:r>
      <w:proofErr w:type="gramEnd"/>
      <w:r>
        <w:rPr>
          <w:rFonts w:ascii="Simplified Arabic" w:hAnsi="Simplified Arabic" w:cs="Simplified Arabic"/>
          <w:sz w:val="32"/>
          <w:szCs w:val="32"/>
          <w:rtl/>
          <w:lang w:bidi="ar-IQ"/>
        </w:rPr>
        <w:t xml:space="preserve"> يبالغ في أهميته ، ويجعله هو تفسير المستقبل ، وهو الذي ينبغي أن يسود في هذا العصر ، وقد بلغ الأمر ببعض أصحاب هذا الفريق إلى تخطئة ما سواه من ألوان التفسير .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ولا شك أنَّ في هذا مبالغة وتحامل على التفسير التحليلي والإجمالي ، والدعوة إلى الاهتمام بالتفسير الموضوعي يجب أن لا تستلزم التنقص من ألوان التفسير الأخرى .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إنَّ ترتيب الآيات في المصح</w:t>
      </w:r>
      <w:proofErr w:type="gramStart"/>
      <w:r>
        <w:rPr>
          <w:rFonts w:ascii="Simplified Arabic" w:hAnsi="Simplified Arabic" w:cs="Simplified Arabic"/>
          <w:sz w:val="32"/>
          <w:szCs w:val="32"/>
          <w:rtl/>
          <w:lang w:bidi="ar-IQ"/>
        </w:rPr>
        <w:t xml:space="preserve">ف بهذا </w:t>
      </w:r>
      <w:proofErr w:type="gramEnd"/>
      <w:r>
        <w:rPr>
          <w:rFonts w:ascii="Simplified Arabic" w:hAnsi="Simplified Arabic" w:cs="Simplified Arabic"/>
          <w:sz w:val="32"/>
          <w:szCs w:val="32"/>
          <w:rtl/>
          <w:lang w:bidi="ar-IQ"/>
        </w:rPr>
        <w:t xml:space="preserve">الترتيب المعجز الذي لم يأت على حسب النزول ولم يكن على الموضوعات له هدايات عظيمة وإعجاز متجدد ؛ يقول الزرقاني : </w:t>
      </w:r>
      <w:r>
        <w:rPr>
          <w:rFonts w:ascii="Simplified Arabic" w:hAnsi="Simplified Arabic" w:cs="Simplified Arabic"/>
          <w:b/>
          <w:bCs/>
          <w:sz w:val="32"/>
          <w:szCs w:val="32"/>
          <w:u w:val="single"/>
          <w:rtl/>
          <w:lang w:bidi="ar-IQ"/>
        </w:rPr>
        <w:t xml:space="preserve">وهنا </w:t>
      </w:r>
      <w:proofErr w:type="spellStart"/>
      <w:r>
        <w:rPr>
          <w:rFonts w:ascii="Simplified Arabic" w:hAnsi="Simplified Arabic" w:cs="Simplified Arabic"/>
          <w:b/>
          <w:bCs/>
          <w:sz w:val="32"/>
          <w:szCs w:val="32"/>
          <w:u w:val="single"/>
          <w:rtl/>
          <w:lang w:bidi="ar-IQ"/>
        </w:rPr>
        <w:t>نتسائل</w:t>
      </w:r>
      <w:proofErr w:type="spellEnd"/>
      <w:r>
        <w:rPr>
          <w:rFonts w:ascii="Simplified Arabic" w:hAnsi="Simplified Arabic" w:cs="Simplified Arabic"/>
          <w:b/>
          <w:bCs/>
          <w:sz w:val="32"/>
          <w:szCs w:val="32"/>
          <w:u w:val="single"/>
          <w:rtl/>
          <w:lang w:bidi="ar-IQ"/>
        </w:rPr>
        <w:t xml:space="preserve"> :</w:t>
      </w:r>
      <w:r>
        <w:rPr>
          <w:rFonts w:ascii="Simplified Arabic" w:hAnsi="Simplified Arabic" w:cs="Simplified Arabic"/>
          <w:sz w:val="32"/>
          <w:szCs w:val="32"/>
          <w:rtl/>
          <w:lang w:bidi="ar-IQ"/>
        </w:rPr>
        <w:t xml:space="preserve"> كيف اتَّسق للقرآن هذا التأليف المعجز ؟ ، وكيف استقام له هذا التناسق المدهش ؟ على حين أنه لم يتنزل جملة واحدة ، بل تنزل آحاداً مفرقة تفرق الوقائع والحوادث في أكثر من عشرين عاماً ؟ ... لا ريب أن هذا الانفصال الزماني وذاك الاختلاف الملحوظ بين </w:t>
      </w:r>
      <w:proofErr w:type="spellStart"/>
      <w:r>
        <w:rPr>
          <w:rFonts w:ascii="Simplified Arabic" w:hAnsi="Simplified Arabic" w:cs="Simplified Arabic"/>
          <w:sz w:val="32"/>
          <w:szCs w:val="32"/>
          <w:rtl/>
          <w:lang w:bidi="ar-IQ"/>
        </w:rPr>
        <w:t>هاتيك</w:t>
      </w:r>
      <w:proofErr w:type="spellEnd"/>
      <w:r>
        <w:rPr>
          <w:rFonts w:ascii="Simplified Arabic" w:hAnsi="Simplified Arabic" w:cs="Simplified Arabic"/>
          <w:sz w:val="32"/>
          <w:szCs w:val="32"/>
          <w:rtl/>
          <w:lang w:bidi="ar-IQ"/>
        </w:rPr>
        <w:t xml:space="preserve"> الدواعي يستلزمان في مجرى العادة التفكك والانحلال ، ولا يدعان مجالاً للارتباط والاتصال بين نجوم هذا الكلام ، أما القرآن الكريم  فقد خرق العادة في هذه الناحية أيضاً ؛ نزل مفرقاً منجماً ، ولكنه تم مترابطاً محكماً ، وتفرقت نجومه تفرق الأسباب ، ولكن اجتمع نظمه اجتماع شمل </w:t>
      </w:r>
      <w:r>
        <w:rPr>
          <w:rFonts w:ascii="Simplified Arabic" w:hAnsi="Simplified Arabic" w:cs="Simplified Arabic"/>
          <w:sz w:val="32"/>
          <w:szCs w:val="32"/>
          <w:rtl/>
          <w:lang w:bidi="ar-IQ"/>
        </w:rPr>
        <w:lastRenderedPageBreak/>
        <w:t xml:space="preserve">الأحباب ، ولم يتكامل نزوله إلا بعد أكثر من عشرين عاماً ولكن تكامل انسجامه بداية ونهاية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b/>
          <w:bCs/>
          <w:sz w:val="32"/>
          <w:szCs w:val="32"/>
          <w:u w:val="single"/>
          <w:rtl/>
          <w:lang w:bidi="ar-IQ"/>
        </w:rPr>
        <w:t xml:space="preserve">والفريق </w:t>
      </w:r>
      <w:proofErr w:type="gramStart"/>
      <w:r>
        <w:rPr>
          <w:rFonts w:ascii="Simplified Arabic" w:hAnsi="Simplified Arabic" w:cs="Simplified Arabic"/>
          <w:b/>
          <w:bCs/>
          <w:sz w:val="32"/>
          <w:szCs w:val="32"/>
          <w:u w:val="single"/>
          <w:rtl/>
          <w:lang w:bidi="ar-IQ"/>
        </w:rPr>
        <w:t>الآخر</w:t>
      </w:r>
      <w:r>
        <w:rPr>
          <w:rFonts w:ascii="Simplified Arabic" w:hAnsi="Simplified Arabic" w:cs="Simplified Arabic"/>
          <w:sz w:val="32"/>
          <w:szCs w:val="32"/>
          <w:rtl/>
          <w:lang w:bidi="ar-IQ"/>
        </w:rPr>
        <w:t xml:space="preserve">  :</w:t>
      </w:r>
      <w:proofErr w:type="gramEnd"/>
      <w:r>
        <w:rPr>
          <w:rFonts w:ascii="Simplified Arabic" w:hAnsi="Simplified Arabic" w:cs="Simplified Arabic"/>
          <w:sz w:val="32"/>
          <w:szCs w:val="32"/>
          <w:rtl/>
          <w:lang w:bidi="ar-IQ"/>
        </w:rPr>
        <w:t xml:space="preserve"> يقلل من شأن التفسير الموضوعي ، ولا يرى له أهمية كبيرة ، ويعده من باب الفوائد والاستنباطات ، ولا يصح عنده أن يسمى تفسيراً ؛ فليس فيه بيان لمعاني الآيات .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ويقول بعضهم : أليس من الأليق تذوق الآية في سياقها القرآني في مكانها المحدد من عند الله عز وجل ، وأن لكل آية في مكانها معنى يخصها ؛ ألا يعتبر التفسير الموضوعي مبالغة في تفسير القرآن بالقرآن ، وقد عُرف من منهج السلف أنهم لم يتوسعوا في تفسير القرآن بالقرآن احتراماً لقدسية مكان الآية ، وتعظيماً لقاعدة السياق القرآني ، ألا يمكن أن التفسير الموضوعي يقوم من طرفٍ خفي بتفكيك البناء القرآني من حيث أراد تأكيده وتحقيقه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2"/>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وأنا أختار هنا من بين الفريقين أن أُكوِّن مذهباً وسطاً بين هؤلاء </w:t>
      </w:r>
      <w:proofErr w:type="gramStart"/>
      <w:r>
        <w:rPr>
          <w:rFonts w:ascii="Simplified Arabic" w:hAnsi="Simplified Arabic" w:cs="Simplified Arabic"/>
          <w:sz w:val="32"/>
          <w:szCs w:val="32"/>
          <w:rtl/>
          <w:lang w:bidi="ar-IQ"/>
        </w:rPr>
        <w:t>وهؤلاء ،</w:t>
      </w:r>
      <w:proofErr w:type="gramEnd"/>
      <w:r>
        <w:rPr>
          <w:rFonts w:ascii="Simplified Arabic" w:hAnsi="Simplified Arabic" w:cs="Simplified Arabic"/>
          <w:sz w:val="32"/>
          <w:szCs w:val="32"/>
          <w:rtl/>
          <w:lang w:bidi="ar-IQ"/>
        </w:rPr>
        <w:t xml:space="preserve"> فأرى أهمية كبيرة للتفسير الموضوعي في هذا العصر ، لكن أهميته هذه لا تلغي أو تهمل ألوان التفسير الأخرى . </w:t>
      </w:r>
    </w:p>
    <w:p w:rsidR="003E5F11" w:rsidRDefault="003E5F11" w:rsidP="003E5F11">
      <w:pPr>
        <w:rPr>
          <w:rFonts w:ascii="Simplified Arabic" w:hAnsi="Simplified Arabic" w:cs="Simplified Arabic"/>
          <w:sz w:val="32"/>
          <w:szCs w:val="32"/>
          <w:u w:val="single"/>
          <w:rtl/>
          <w:lang w:bidi="ar-IQ"/>
        </w:rPr>
      </w:pPr>
      <w:r>
        <w:rPr>
          <w:rFonts w:ascii="Simplified Arabic" w:hAnsi="Simplified Arabic" w:cs="Simplified Arabic"/>
          <w:sz w:val="32"/>
          <w:szCs w:val="32"/>
          <w:u w:val="single"/>
          <w:rtl/>
          <w:lang w:bidi="ar-IQ"/>
        </w:rPr>
        <w:t xml:space="preserve">وتظهر أهمية التفسير الموضوعي في محاور كثيرة أبينها على النحو </w:t>
      </w:r>
      <w:proofErr w:type="gramStart"/>
      <w:r>
        <w:rPr>
          <w:rFonts w:ascii="Simplified Arabic" w:hAnsi="Simplified Arabic" w:cs="Simplified Arabic"/>
          <w:sz w:val="32"/>
          <w:szCs w:val="32"/>
          <w:u w:val="single"/>
          <w:rtl/>
          <w:lang w:bidi="ar-IQ"/>
        </w:rPr>
        <w:t>الآتي :</w:t>
      </w:r>
      <w:proofErr w:type="gramEnd"/>
      <w:r>
        <w:rPr>
          <w:rFonts w:ascii="Simplified Arabic" w:hAnsi="Simplified Arabic" w:cs="Simplified Arabic"/>
          <w:sz w:val="32"/>
          <w:szCs w:val="32"/>
          <w:u w:val="single"/>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( 1- يفسح المجال أمام الدارسين في شتى التخصصات ليحاول كل واحد منهم فهم تخصصه من خلال الهدي </w:t>
      </w:r>
      <w:proofErr w:type="gramStart"/>
      <w:r>
        <w:rPr>
          <w:rFonts w:ascii="Simplified Arabic" w:hAnsi="Simplified Arabic" w:cs="Simplified Arabic"/>
          <w:sz w:val="32"/>
          <w:szCs w:val="32"/>
          <w:rtl/>
          <w:lang w:bidi="ar-IQ"/>
        </w:rPr>
        <w:t>القرآني .</w:t>
      </w:r>
      <w:proofErr w:type="gramEnd"/>
      <w:r>
        <w:rPr>
          <w:rFonts w:ascii="Simplified Arabic" w:hAnsi="Simplified Arabic" w:cs="Simplified Arabic"/>
          <w:sz w:val="32"/>
          <w:szCs w:val="32"/>
          <w:rtl/>
          <w:lang w:bidi="ar-IQ"/>
        </w:rPr>
        <w:t xml:space="preserve"> إنَّ التفسير الموضوعي يستشف من النصوص </w:t>
      </w:r>
      <w:r>
        <w:rPr>
          <w:rFonts w:ascii="Simplified Arabic" w:hAnsi="Simplified Arabic" w:cs="Simplified Arabic"/>
          <w:sz w:val="32"/>
          <w:szCs w:val="32"/>
          <w:rtl/>
          <w:lang w:bidi="ar-IQ"/>
        </w:rPr>
        <w:lastRenderedPageBreak/>
        <w:t xml:space="preserve">القرآنية هدايات في كافة المجالات ؛ انه منهج يغطي ويؤصل كل العلوم ، ويضع الأُسس والضوابط لها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3"/>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2- ( اعتاد القارئ أنْ يجد في الكتب المؤلفة موضوعاً ما كاملاً في موطن واحد يأخذ عنه انطباعاً وافياً ، والقرآن الكريم – وان كان ليس كأي كتاب – ليس كذلك ؛ إلا إنَّ التفسير الموضوعي – بخطواته – يتكفل بتقديم الموضوع القرآني كاملاً ، فهو بذلك يكشف عن الوحدة الموضوعية في القرآن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4"/>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3- ( بروز أفكار جديدة على الساحة الإنسانية وانفتاح ميادين للنظريات العلمية الحديثة ، والتفسير الموضوعي هو الأسلوب الأمثل في بحث مثل هذه الأمور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5"/>
      </w:r>
      <w:r>
        <w:rPr>
          <w:rFonts w:ascii="Simplified Arabic" w:hAnsi="Simplified Arabic" w:cs="Simplified Arabic"/>
          <w:sz w:val="32"/>
          <w:szCs w:val="32"/>
          <w:vertAlign w:val="superscript"/>
          <w:rtl/>
          <w:lang w:bidi="ar-IQ"/>
        </w:rPr>
        <w:t xml:space="preserve">) </w:t>
      </w:r>
      <w:r>
        <w:rPr>
          <w:rFonts w:ascii="Simplified Arabic" w:hAnsi="Simplified Arabic" w:cs="Simplified Arabic"/>
          <w:sz w:val="32"/>
          <w:szCs w:val="32"/>
          <w:rtl/>
          <w:lang w:bidi="ar-IQ"/>
        </w:rPr>
        <w:t xml:space="preserve">، ( إذ عندما نجابه بنظرة جديدة أو علم مستحدث فإننا لا نقدر على تحديد الموقف من هذا العلم وتلك النظرية وحل المشكلة القائمة ، وبيان بطلان مذهب إلا عن طريق تتبع آيات القرآن ، ومحاولة استنباط ما يجب نحو كل أولئك ) </w:t>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vertAlign w:val="superscript"/>
          <w:rtl/>
          <w:lang w:bidi="ar-IQ"/>
        </w:rPr>
        <w:footnoteReference w:id="6"/>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4- ( يسهم التفسير الموضوعي في إزالة التعارض المتوهم بين الآيات من خلال جمعها وترتيبها والنظر إليها جملة واحدة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7"/>
      </w:r>
      <w:proofErr w:type="gramStart"/>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roofErr w:type="gramEnd"/>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5- ( الاطلاع على أحاديث رسول الله صلى الله عليه وسلم وأقوال الصحابة والتابعين مع تسجيل المزيد من الفوائد  والاستنباطات والمناقشات العلمية ، ِزد على ذلك الاطلاع على تفسير الآيات التي استخدمت المصطلح أو الموضوع القرآني في أمَّات كتب التفسير للتعرف عمَّا قالوا فيها ، إذ لا يمكن للباحث أن يصل إلى نتيجة صحيحة إلا إذا سلك طريقة سليمة في التعامل مع القرآن الكريم وفهم معانيه وليس ذلك إلا في طريقة المفسرين وكتبهم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8"/>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6- ( إنَّ هذا النوع من التفسير يُمكِّن الباحث من الوصول سريعاً إلى الهدف دون تعب أو مشقة بين ما ملئت به من كتب التفسير التحليلي من أبحاث لغوية أو فقهية وغير ذلك مما يعوقه عن غرضه نوعاً ما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9"/>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7- ( إنَّ هذا التفسير يُمكِّن الداعية – محاضراً كان أو باحثاً – من الإحاطة التامة بأبعاد الموضوع وجوانبه ، بالقدر الذي يمكنه أن يُعلل للناس أحكامه بطريقة سهلة </w:t>
      </w:r>
      <w:r>
        <w:rPr>
          <w:rFonts w:ascii="Simplified Arabic" w:hAnsi="Simplified Arabic" w:cs="Simplified Arabic"/>
          <w:sz w:val="32"/>
          <w:szCs w:val="32"/>
          <w:rtl/>
          <w:lang w:bidi="ar-IQ"/>
        </w:rPr>
        <w:lastRenderedPageBreak/>
        <w:t xml:space="preserve">واضحة مقنعة ، وأن يكشف لهم أسرار القرآن ليذكرهم برحمة الله تعالى بعباده فيما يشرع لهم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0"/>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8- ( تأصيل الدراسات أو تصحيح </w:t>
      </w:r>
      <w:proofErr w:type="gramStart"/>
      <w:r>
        <w:rPr>
          <w:rFonts w:ascii="Simplified Arabic" w:hAnsi="Simplified Arabic" w:cs="Simplified Arabic"/>
          <w:sz w:val="32"/>
          <w:szCs w:val="32"/>
          <w:rtl/>
          <w:lang w:bidi="ar-IQ"/>
        </w:rPr>
        <w:t>مسارها .</w:t>
      </w:r>
      <w:proofErr w:type="gramEnd"/>
      <w:r>
        <w:rPr>
          <w:rFonts w:ascii="Simplified Arabic" w:hAnsi="Simplified Arabic" w:cs="Simplified Arabic"/>
          <w:sz w:val="32"/>
          <w:szCs w:val="32"/>
          <w:rtl/>
          <w:lang w:bidi="ar-IQ"/>
        </w:rPr>
        <w:t xml:space="preserve"> لقد نالت بعض علوم القرآن حظاً وافراً من البحث والدراسة ، إلا أنَّ هناك علوماً أُخر برزت جديدة تحتاج إلى تأصيل بضبط مسارها حتى يؤمن عثارها مثل ( </w:t>
      </w:r>
      <w:r>
        <w:rPr>
          <w:rFonts w:ascii="Simplified Arabic" w:hAnsi="Simplified Arabic" w:cs="Simplified Arabic"/>
          <w:b/>
          <w:bCs/>
          <w:sz w:val="32"/>
          <w:szCs w:val="32"/>
          <w:rtl/>
          <w:lang w:bidi="ar-IQ"/>
        </w:rPr>
        <w:t>الإعجاز العلمي في القرآن</w:t>
      </w:r>
      <w:r>
        <w:rPr>
          <w:rFonts w:ascii="Simplified Arabic" w:hAnsi="Simplified Arabic" w:cs="Simplified Arabic"/>
          <w:sz w:val="32"/>
          <w:szCs w:val="32"/>
          <w:rtl/>
          <w:lang w:bidi="ar-IQ"/>
        </w:rPr>
        <w:t xml:space="preserve"> ) ، فقد كثر الكاتبون حوله إلا أنه بحاجة ماسة إلى ضبط قواعده ليتجنب الإفراط فيه أو التفريط ، وهذا إنما يتم عبر دراسة موضوعية لآيات القرآن وهداياته في هذا المجال . </w:t>
      </w:r>
    </w:p>
    <w:p w:rsidR="003E5F11" w:rsidRDefault="003E5F11" w:rsidP="003E5F11">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وهناك علوم ودراسات قائمة منذ القدم لكن المسار الذي تنتهجه يحتاج إلى تصحيح وتعديل ، وإعادة تقويم كعلم التاريخ الذي أخذ منهجاً في سرد الوقائع والأحداث من غير تعرض لسنن الله في الكون والمجتمع ، علماً بأن هذه السنن قد أبرزتها آيات القرآن خلال قصصه بشكل واضح ، وهناك انحرافات مبثوثة في كتب التاريخ تخالف ما نص عليه في القرآن الكريم ، ولن يتم تعديلها وتقويم مثل هذه العلوم إلا بطريق استقصاء منهج القرآن في عرضها ودراستها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1"/>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3E5F11" w:rsidRDefault="003E5F11" w:rsidP="003E5F11">
      <w:pPr>
        <w:rPr>
          <w:rFonts w:ascii="Simplified Arabic" w:hAnsi="Simplified Arabic" w:cs="Simplified Arabic"/>
          <w:sz w:val="32"/>
          <w:szCs w:val="32"/>
          <w:rtl/>
          <w:lang w:bidi="ar-IQ"/>
        </w:rPr>
      </w:pPr>
    </w:p>
    <w:p w:rsidR="003E5F11" w:rsidRDefault="003E5F11" w:rsidP="003E5F11">
      <w:pPr>
        <w:rPr>
          <w:rFonts w:ascii="Simplified Arabic" w:hAnsi="Simplified Arabic" w:cs="Simplified Arabic"/>
          <w:sz w:val="32"/>
          <w:szCs w:val="32"/>
          <w:rtl/>
          <w:lang w:bidi="ar-IQ"/>
        </w:rPr>
      </w:pPr>
    </w:p>
    <w:p w:rsidR="003E5F11" w:rsidRDefault="003E5F11" w:rsidP="003E5F11">
      <w:pPr>
        <w:rPr>
          <w:rFonts w:ascii="Simplified Arabic" w:hAnsi="Simplified Arabic" w:cs="Simplified Arabic"/>
          <w:sz w:val="32"/>
          <w:szCs w:val="32"/>
          <w:rtl/>
          <w:lang w:bidi="ar-IQ"/>
        </w:rPr>
      </w:pPr>
    </w:p>
    <w:p w:rsidR="003E5F11" w:rsidRDefault="003E5F11" w:rsidP="003E5F11">
      <w:pPr>
        <w:rPr>
          <w:rFonts w:ascii="Simplified Arabic" w:hAnsi="Simplified Arabic" w:cs="Simplified Arabic"/>
          <w:sz w:val="32"/>
          <w:szCs w:val="32"/>
          <w:rtl/>
          <w:lang w:bidi="ar-IQ"/>
        </w:rPr>
      </w:pPr>
    </w:p>
    <w:p w:rsidR="003E5F11" w:rsidRDefault="003E5F11" w:rsidP="003E5F11">
      <w:pPr>
        <w:rPr>
          <w:rFonts w:ascii="Simplified Arabic" w:hAnsi="Simplified Arabic" w:cs="Simplified Arabic"/>
          <w:sz w:val="32"/>
          <w:szCs w:val="32"/>
          <w:rtl/>
          <w:lang w:bidi="ar-IQ"/>
        </w:rPr>
      </w:pPr>
    </w:p>
    <w:p w:rsidR="003E5F11" w:rsidRDefault="003E5F11" w:rsidP="000163EA">
      <w:pPr>
        <w:rPr>
          <w:rFonts w:ascii="Simplified Arabic" w:hAnsi="Simplified Arabic" w:cs="Simplified Arabic"/>
          <w:b/>
          <w:bCs/>
          <w:sz w:val="40"/>
          <w:szCs w:val="40"/>
          <w:rtl/>
          <w:lang w:bidi="ar-IQ"/>
        </w:rPr>
      </w:pPr>
    </w:p>
    <w:p w:rsidR="000163EA" w:rsidRDefault="000163EA" w:rsidP="003E5F11">
      <w:pPr>
        <w:jc w:val="center"/>
        <w:rPr>
          <w:rFonts w:ascii="Simplified Arabic" w:hAnsi="Simplified Arabic" w:cs="Simplified Arabic" w:hint="cs"/>
          <w:b/>
          <w:bCs/>
          <w:sz w:val="40"/>
          <w:szCs w:val="40"/>
          <w:rtl/>
          <w:lang w:bidi="ar-IQ"/>
        </w:rPr>
      </w:pPr>
    </w:p>
    <w:p w:rsidR="000163EA" w:rsidRDefault="000163EA" w:rsidP="003E5F11">
      <w:pPr>
        <w:jc w:val="center"/>
        <w:rPr>
          <w:rFonts w:ascii="Simplified Arabic" w:hAnsi="Simplified Arabic" w:cs="Simplified Arabic" w:hint="cs"/>
          <w:b/>
          <w:bCs/>
          <w:sz w:val="40"/>
          <w:szCs w:val="40"/>
          <w:rtl/>
          <w:lang w:bidi="ar-IQ"/>
        </w:rPr>
      </w:pPr>
    </w:p>
    <w:p w:rsidR="003E5F11" w:rsidRDefault="003E5F11" w:rsidP="003E5F11">
      <w:pPr>
        <w:jc w:val="center"/>
        <w:rPr>
          <w:rFonts w:ascii="Simplified Arabic" w:hAnsi="Simplified Arabic" w:cs="Simplified Arabic"/>
          <w:b/>
          <w:bCs/>
          <w:sz w:val="40"/>
          <w:szCs w:val="40"/>
          <w:rtl/>
          <w:lang w:bidi="ar-IQ"/>
        </w:rPr>
      </w:pPr>
      <w:proofErr w:type="gramStart"/>
      <w:r>
        <w:rPr>
          <w:rFonts w:ascii="Simplified Arabic" w:hAnsi="Simplified Arabic" w:cs="Simplified Arabic"/>
          <w:b/>
          <w:bCs/>
          <w:sz w:val="40"/>
          <w:szCs w:val="40"/>
          <w:rtl/>
          <w:lang w:bidi="ar-IQ"/>
        </w:rPr>
        <w:t>المبحث</w:t>
      </w:r>
      <w:proofErr w:type="gramEnd"/>
      <w:r>
        <w:rPr>
          <w:rFonts w:ascii="Simplified Arabic" w:hAnsi="Simplified Arabic" w:cs="Simplified Arabic"/>
          <w:b/>
          <w:bCs/>
          <w:sz w:val="40"/>
          <w:szCs w:val="40"/>
          <w:rtl/>
          <w:lang w:bidi="ar-IQ"/>
        </w:rPr>
        <w:t xml:space="preserve"> الثاني</w:t>
      </w:r>
    </w:p>
    <w:p w:rsidR="003E5F11" w:rsidRDefault="003E5F11" w:rsidP="003E5F11">
      <w:pPr>
        <w:jc w:val="center"/>
        <w:rPr>
          <w:rFonts w:ascii="Simplified Arabic" w:hAnsi="Simplified Arabic" w:cs="Simplified Arabic"/>
          <w:sz w:val="40"/>
          <w:szCs w:val="40"/>
          <w:rtl/>
          <w:lang w:bidi="ar-IQ"/>
        </w:rPr>
      </w:pPr>
      <w:proofErr w:type="gramStart"/>
      <w:r>
        <w:rPr>
          <w:rFonts w:ascii="Simplified Arabic" w:hAnsi="Simplified Arabic" w:cs="Simplified Arabic"/>
          <w:b/>
          <w:bCs/>
          <w:sz w:val="40"/>
          <w:szCs w:val="40"/>
          <w:rtl/>
          <w:lang w:bidi="ar-IQ"/>
        </w:rPr>
        <w:t>ضوابط</w:t>
      </w:r>
      <w:proofErr w:type="gramEnd"/>
      <w:r>
        <w:rPr>
          <w:rFonts w:ascii="Simplified Arabic" w:hAnsi="Simplified Arabic" w:cs="Simplified Arabic"/>
          <w:b/>
          <w:bCs/>
          <w:sz w:val="40"/>
          <w:szCs w:val="40"/>
          <w:rtl/>
          <w:lang w:bidi="ar-IQ"/>
        </w:rPr>
        <w:t xml:space="preserve"> التفسير الموضوعي</w:t>
      </w:r>
    </w:p>
    <w:p w:rsidR="003E5F11" w:rsidRDefault="003E5F11" w:rsidP="003E5F11">
      <w:pPr>
        <w:rPr>
          <w:rtl/>
          <w:lang w:bidi="ar-IQ"/>
        </w:rPr>
      </w:pPr>
    </w:p>
    <w:p w:rsidR="003E5F11" w:rsidRDefault="003E5F11" w:rsidP="003E5F11">
      <w:pPr>
        <w:rPr>
          <w:rtl/>
          <w:lang w:bidi="ar-IQ"/>
        </w:rPr>
      </w:pPr>
    </w:p>
    <w:p w:rsidR="003E5F11" w:rsidRDefault="003E5F11"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hint="cs"/>
          <w:color w:val="000000"/>
          <w:sz w:val="34"/>
          <w:szCs w:val="34"/>
          <w:rtl/>
          <w:lang w:bidi="ar-IQ"/>
        </w:rPr>
      </w:pPr>
    </w:p>
    <w:p w:rsidR="000163EA" w:rsidRDefault="000163EA" w:rsidP="003E5F11">
      <w:pPr>
        <w:tabs>
          <w:tab w:val="left" w:pos="1526"/>
        </w:tabs>
        <w:spacing w:line="240" w:lineRule="auto"/>
        <w:jc w:val="lowKashida"/>
        <w:rPr>
          <w:rFonts w:ascii="Simplified Arabic" w:hAnsi="Simplified Arabic" w:cs="Simplified Arabic"/>
          <w:color w:val="000000"/>
          <w:sz w:val="34"/>
          <w:szCs w:val="34"/>
          <w:rtl/>
          <w:lang w:bidi="ar-IQ"/>
        </w:rPr>
      </w:pPr>
    </w:p>
    <w:p w:rsidR="003E5F11" w:rsidRDefault="003E5F11" w:rsidP="003E5F11">
      <w:pPr>
        <w:tabs>
          <w:tab w:val="left" w:pos="1526"/>
        </w:tabs>
        <w:spacing w:line="240" w:lineRule="auto"/>
        <w:jc w:val="center"/>
        <w:rPr>
          <w:rFonts w:ascii="Simplified Arabic" w:hAnsi="Simplified Arabic" w:cs="Simplified Arabic"/>
          <w:b/>
          <w:bCs/>
          <w:color w:val="000000"/>
          <w:sz w:val="36"/>
          <w:szCs w:val="36"/>
          <w:rtl/>
          <w:lang w:bidi="ar-IQ"/>
        </w:rPr>
      </w:pPr>
      <w:proofErr w:type="gramStart"/>
      <w:r>
        <w:rPr>
          <w:rFonts w:ascii="Simplified Arabic" w:hAnsi="Simplified Arabic" w:cs="Simplified Arabic"/>
          <w:b/>
          <w:bCs/>
          <w:color w:val="000000"/>
          <w:sz w:val="36"/>
          <w:szCs w:val="36"/>
          <w:rtl/>
          <w:lang w:bidi="ar-IQ"/>
        </w:rPr>
        <w:lastRenderedPageBreak/>
        <w:t>المبحث</w:t>
      </w:r>
      <w:proofErr w:type="gramEnd"/>
      <w:r>
        <w:rPr>
          <w:rFonts w:ascii="Simplified Arabic" w:hAnsi="Simplified Arabic" w:cs="Simplified Arabic"/>
          <w:b/>
          <w:bCs/>
          <w:color w:val="000000"/>
          <w:sz w:val="36"/>
          <w:szCs w:val="36"/>
          <w:rtl/>
          <w:lang w:bidi="ar-IQ"/>
        </w:rPr>
        <w:t xml:space="preserve"> الثاني</w:t>
      </w:r>
    </w:p>
    <w:p w:rsidR="003E5F11" w:rsidRDefault="003E5F11" w:rsidP="003E5F11">
      <w:pPr>
        <w:tabs>
          <w:tab w:val="left" w:pos="1526"/>
        </w:tabs>
        <w:spacing w:line="240" w:lineRule="auto"/>
        <w:jc w:val="center"/>
        <w:rPr>
          <w:rFonts w:ascii="Simplified Arabic" w:hAnsi="Simplified Arabic" w:cs="Simplified Arabic"/>
          <w:b/>
          <w:bCs/>
          <w:color w:val="000000"/>
          <w:sz w:val="36"/>
          <w:szCs w:val="36"/>
          <w:rtl/>
          <w:lang w:bidi="ar-IQ"/>
        </w:rPr>
      </w:pPr>
      <w:proofErr w:type="gramStart"/>
      <w:r>
        <w:rPr>
          <w:rFonts w:ascii="Simplified Arabic" w:hAnsi="Simplified Arabic" w:cs="Simplified Arabic"/>
          <w:b/>
          <w:bCs/>
          <w:color w:val="000000"/>
          <w:sz w:val="36"/>
          <w:szCs w:val="36"/>
          <w:rtl/>
          <w:lang w:bidi="ar-IQ"/>
        </w:rPr>
        <w:t>ضوابط</w:t>
      </w:r>
      <w:proofErr w:type="gramEnd"/>
      <w:r>
        <w:rPr>
          <w:rFonts w:ascii="Simplified Arabic" w:hAnsi="Simplified Arabic" w:cs="Simplified Arabic"/>
          <w:b/>
          <w:bCs/>
          <w:color w:val="000000"/>
          <w:sz w:val="36"/>
          <w:szCs w:val="36"/>
          <w:rtl/>
          <w:lang w:bidi="ar-IQ"/>
        </w:rPr>
        <w:t xml:space="preserve"> التفسير الموضوعي</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t xml:space="preserve">     لما كان التفسير الموضوعي نوعاً من </w:t>
      </w:r>
      <w:proofErr w:type="gramStart"/>
      <w:r>
        <w:rPr>
          <w:rFonts w:ascii="Simplified Arabic" w:hAnsi="Simplified Arabic" w:cs="Simplified Arabic"/>
          <w:color w:val="000000"/>
          <w:sz w:val="33"/>
          <w:szCs w:val="33"/>
          <w:rtl/>
          <w:lang w:bidi="ar-IQ"/>
        </w:rPr>
        <w:t>أنواع  تفسير</w:t>
      </w:r>
      <w:proofErr w:type="gramEnd"/>
      <w:r>
        <w:rPr>
          <w:rFonts w:ascii="Simplified Arabic" w:hAnsi="Simplified Arabic" w:cs="Simplified Arabic"/>
          <w:color w:val="000000"/>
          <w:sz w:val="33"/>
          <w:szCs w:val="33"/>
          <w:rtl/>
          <w:lang w:bidi="ar-IQ"/>
        </w:rPr>
        <w:t xml:space="preserve"> القران بالقرآن نصاً ،  أو استنباطاً من نص ، وان الخلل فيه يوقع الخلل في موضوع كامل ، فقد وضع العلماء له ضوابط يلزم مراعاتها ، من أظهرها : </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t>1-  جعل عناوين الأبواب والفُصول من المادة القرآنية والعناوين البارزة فيه . أما السنة النبوية فد</w:t>
      </w:r>
      <w:proofErr w:type="gramStart"/>
      <w:r>
        <w:rPr>
          <w:rFonts w:ascii="Simplified Arabic" w:hAnsi="Simplified Arabic" w:cs="Simplified Arabic"/>
          <w:color w:val="000000"/>
          <w:sz w:val="33"/>
          <w:szCs w:val="33"/>
          <w:rtl/>
          <w:lang w:bidi="ar-IQ"/>
        </w:rPr>
        <w:t>ورها في ا</w:t>
      </w:r>
      <w:proofErr w:type="gramEnd"/>
      <w:r>
        <w:rPr>
          <w:rFonts w:ascii="Simplified Arabic" w:hAnsi="Simplified Arabic" w:cs="Simplified Arabic"/>
          <w:color w:val="000000"/>
          <w:sz w:val="33"/>
          <w:szCs w:val="33"/>
          <w:rtl/>
          <w:lang w:bidi="ar-IQ"/>
        </w:rPr>
        <w:t>لتفسير الموضوعي التوضيح والبيان والاستدلال وذلك حفاظاً على قرآنية الموضوع ،</w:t>
      </w:r>
      <w:r>
        <w:rPr>
          <w:sz w:val="33"/>
          <w:szCs w:val="33"/>
          <w:rtl/>
          <w:lang w:bidi="ar-IQ"/>
        </w:rPr>
        <w:t xml:space="preserve"> </w:t>
      </w:r>
      <w:r>
        <w:rPr>
          <w:rFonts w:ascii="Simplified Arabic" w:hAnsi="Simplified Arabic" w:cs="Simplified Arabic"/>
          <w:color w:val="000000"/>
          <w:sz w:val="33"/>
          <w:szCs w:val="33"/>
          <w:rtl/>
          <w:lang w:bidi="ar-IQ"/>
        </w:rPr>
        <w:t xml:space="preserve">وكذلك أقوال الصحابة والتابعين ومن بعدهم من أئمة اللغة ، فكلها مادة للشرح والتوضيح والترجيح  ، ولا تُشكل عناصر الموضوع الأساسية . </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proofErr w:type="gramStart"/>
      <w:r>
        <w:rPr>
          <w:rFonts w:ascii="Simplified Arabic" w:hAnsi="Simplified Arabic" w:cs="Simplified Arabic"/>
          <w:color w:val="000000"/>
          <w:sz w:val="33"/>
          <w:szCs w:val="33"/>
          <w:rtl/>
          <w:lang w:bidi="ar-IQ"/>
        </w:rPr>
        <w:t>2-  على</w:t>
      </w:r>
      <w:proofErr w:type="gramEnd"/>
      <w:r>
        <w:rPr>
          <w:rFonts w:ascii="Simplified Arabic" w:hAnsi="Simplified Arabic" w:cs="Simplified Arabic"/>
          <w:color w:val="000000"/>
          <w:sz w:val="33"/>
          <w:szCs w:val="33"/>
          <w:rtl/>
          <w:lang w:bidi="ar-IQ"/>
        </w:rPr>
        <w:t xml:space="preserve"> الباحث أن يلتزم بالمنهج الصحيح في التفسير، وذلك بإبعاد الروايات الضعيفة ، والإسرائيليات ، والقصص التاريخي عند عرض الموضوع القرآني ، وتركيز الجهد لاستنطاق النصوص الكريمة على قواعد اللغة والأساليب البيانية ، ودقة الاستنباط منها.</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t xml:space="preserve">3-  عند الحاجة إلى شرح كلمة غريبة ، أو توجيه قراءه قرآنية ، أو إبراز نكتة بلاغية أثناء عرض أحد عناصر الموضوع ، يجعل ذلك تعليقاً في  الحاشية من غير استطراد يُخلّ بتسلسل الأفكار ، وتعانق الفقرات ، وسلاسة الأسلوب واشراقة البيان </w:t>
      </w:r>
      <w:r>
        <w:rPr>
          <w:rFonts w:ascii="Simplified Arabic" w:hAnsi="Simplified Arabic" w:cs="Simplified Arabic"/>
          <w:color w:val="000000"/>
          <w:sz w:val="33"/>
          <w:szCs w:val="33"/>
          <w:vertAlign w:val="superscript"/>
          <w:rtl/>
          <w:lang w:bidi="ar-IQ"/>
        </w:rPr>
        <w:t>(</w:t>
      </w:r>
      <w:r>
        <w:rPr>
          <w:rStyle w:val="a4"/>
          <w:rFonts w:ascii="Simplified Arabic" w:hAnsi="Simplified Arabic" w:cs="Simplified Arabic"/>
          <w:color w:val="000000"/>
          <w:sz w:val="33"/>
          <w:szCs w:val="33"/>
          <w:rtl/>
          <w:lang w:bidi="ar-IQ"/>
        </w:rPr>
        <w:footnoteReference w:id="12"/>
      </w:r>
      <w:r>
        <w:rPr>
          <w:rFonts w:ascii="Simplified Arabic" w:hAnsi="Simplified Arabic" w:cs="Simplified Arabic"/>
          <w:color w:val="000000"/>
          <w:sz w:val="33"/>
          <w:szCs w:val="33"/>
          <w:vertAlign w:val="superscript"/>
          <w:rtl/>
          <w:lang w:bidi="ar-IQ"/>
        </w:rPr>
        <w:t>)</w:t>
      </w:r>
      <w:r>
        <w:rPr>
          <w:rFonts w:ascii="Simplified Arabic" w:hAnsi="Simplified Arabic" w:cs="Simplified Arabic"/>
          <w:color w:val="000000"/>
          <w:sz w:val="33"/>
          <w:szCs w:val="33"/>
          <w:rtl/>
          <w:lang w:bidi="ar-IQ"/>
        </w:rPr>
        <w:t>.</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t xml:space="preserve">4-  ( الالتزام التام بعناصر القرآن ، وهي العناصر التي استخرجها من النظر في الآيات ، ولا يطوي عنصراً من القرآن بأية حجة . </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t>5-  عند اعتماده على السنة والمأثور يلزم التقيد بالصحيح  منهما.</w:t>
      </w:r>
    </w:p>
    <w:p w:rsidR="003E5F11" w:rsidRDefault="003E5F11" w:rsidP="003E5F11">
      <w:pPr>
        <w:tabs>
          <w:tab w:val="num" w:pos="324"/>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lastRenderedPageBreak/>
        <w:t>6- أن يعتمد على المفاهيم الشائعة الذائعة ، في تحقيقه لدلالات الألفاظ لغوياً ، ولا يحمل ألفاظ القرآن على الشاذ النادر من كلام العرب ،  ويقف عند المعاني المتعارف عليها في عصر النزول مراعياً قانون الدلالة لأهل اللسان ،  ولا يخضع القرآن للتطورات الدلالية للألفاظ بعد عصر النزول .</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proofErr w:type="gramStart"/>
      <w:r>
        <w:rPr>
          <w:rFonts w:ascii="Simplified Arabic" w:hAnsi="Simplified Arabic" w:cs="Simplified Arabic"/>
          <w:color w:val="000000"/>
          <w:sz w:val="33"/>
          <w:szCs w:val="33"/>
          <w:rtl/>
          <w:lang w:bidi="ar-IQ"/>
        </w:rPr>
        <w:t>7-  أن</w:t>
      </w:r>
      <w:proofErr w:type="gramEnd"/>
      <w:r>
        <w:rPr>
          <w:rFonts w:ascii="Simplified Arabic" w:hAnsi="Simplified Arabic" w:cs="Simplified Arabic"/>
          <w:color w:val="000000"/>
          <w:sz w:val="33"/>
          <w:szCs w:val="33"/>
          <w:rtl/>
          <w:lang w:bidi="ar-IQ"/>
        </w:rPr>
        <w:t xml:space="preserve"> يتجنب الحشو والاستطراد في التعليق الذي  يطغى  على العناصر القرآنية ، والدلالات الصحيحة المستنبطة من القرآن .</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t>8- أن لا يصدر الأحكام العامة ، أو  يؤصل  أصولاً جامعة وقواعد عامة قبل التدقيق التام, والاستقراء الشامل لكل الألفاظ القرآنية ، والاستيعاب لجزيئات الموضوع .</w:t>
      </w:r>
    </w:p>
    <w:p w:rsidR="003E5F11" w:rsidRDefault="003E5F11" w:rsidP="003E5F11">
      <w:pPr>
        <w:tabs>
          <w:tab w:val="left" w:pos="1526"/>
        </w:tabs>
        <w:spacing w:line="240" w:lineRule="auto"/>
        <w:jc w:val="lowKashida"/>
        <w:rPr>
          <w:rFonts w:ascii="Simplified Arabic" w:hAnsi="Simplified Arabic" w:cs="Simplified Arabic"/>
          <w:color w:val="000000"/>
          <w:sz w:val="33"/>
          <w:szCs w:val="33"/>
          <w:rtl/>
          <w:lang w:bidi="ar-IQ"/>
        </w:rPr>
      </w:pPr>
      <w:r>
        <w:rPr>
          <w:rFonts w:ascii="Simplified Arabic" w:hAnsi="Simplified Arabic" w:cs="Simplified Arabic"/>
          <w:color w:val="000000"/>
          <w:sz w:val="33"/>
          <w:szCs w:val="33"/>
          <w:rtl/>
          <w:lang w:bidi="ar-IQ"/>
        </w:rPr>
        <w:t xml:space="preserve">9- مراعاة خصائص القرآن ، وذلك بمراعاة كون القرآن هو أصل الأصول ، وحاكم على غيره ،  ومهيمن على ما سواه وليس غيره حاكماً عليه ، وأنَّ القرآن في غاية الإحكام والإتقان ، فليس فيه تكرار ، أو ترادف ، أو زيادة أو تناقض ، وليس فيه أحكامه أقوالاً  تقريبية أو ظنية ، وإنما هي حقائق صادقة ودقيقة ،   وأنه  كتاب هداية أنزله الله بلسان عربي مبين في مفرداته وتراكيبه ) </w:t>
      </w:r>
      <w:r>
        <w:rPr>
          <w:rFonts w:ascii="Simplified Arabic" w:hAnsi="Simplified Arabic" w:cs="Simplified Arabic"/>
          <w:color w:val="000000"/>
          <w:sz w:val="33"/>
          <w:szCs w:val="33"/>
          <w:vertAlign w:val="superscript"/>
          <w:rtl/>
          <w:lang w:bidi="ar-IQ"/>
        </w:rPr>
        <w:t>(</w:t>
      </w:r>
      <w:r>
        <w:rPr>
          <w:rStyle w:val="a4"/>
          <w:rFonts w:ascii="Simplified Arabic" w:hAnsi="Simplified Arabic" w:cs="Simplified Arabic"/>
          <w:color w:val="000000"/>
          <w:sz w:val="33"/>
          <w:szCs w:val="33"/>
          <w:rtl/>
          <w:lang w:bidi="ar-IQ"/>
        </w:rPr>
        <w:footnoteReference w:id="13"/>
      </w:r>
      <w:r>
        <w:rPr>
          <w:rFonts w:ascii="Simplified Arabic" w:hAnsi="Simplified Arabic" w:cs="Simplified Arabic"/>
          <w:color w:val="000000"/>
          <w:sz w:val="33"/>
          <w:szCs w:val="33"/>
          <w:vertAlign w:val="superscript"/>
          <w:rtl/>
          <w:lang w:bidi="ar-IQ"/>
        </w:rPr>
        <w:t>)</w:t>
      </w:r>
      <w:r>
        <w:rPr>
          <w:rFonts w:ascii="Simplified Arabic" w:hAnsi="Simplified Arabic" w:cs="Simplified Arabic"/>
          <w:color w:val="000000"/>
          <w:sz w:val="33"/>
          <w:szCs w:val="33"/>
          <w:rtl/>
          <w:lang w:bidi="ar-IQ"/>
        </w:rPr>
        <w:t xml:space="preserve">. </w:t>
      </w:r>
    </w:p>
    <w:p w:rsidR="00223A96" w:rsidRDefault="00223A96">
      <w:pPr>
        <w:rPr>
          <w:lang w:bidi="ar-IQ"/>
        </w:rPr>
      </w:pPr>
    </w:p>
    <w:sectPr w:rsidR="00223A96" w:rsidSect="00A5414A">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74" w:rsidRDefault="009D4374" w:rsidP="003E5F11">
      <w:pPr>
        <w:spacing w:after="0" w:line="240" w:lineRule="auto"/>
      </w:pPr>
      <w:r>
        <w:separator/>
      </w:r>
    </w:p>
  </w:endnote>
  <w:endnote w:type="continuationSeparator" w:id="0">
    <w:p w:rsidR="009D4374" w:rsidRDefault="009D4374" w:rsidP="003E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74" w:rsidRDefault="009D4374" w:rsidP="003E5F11">
      <w:pPr>
        <w:spacing w:after="0" w:line="240" w:lineRule="auto"/>
      </w:pPr>
      <w:r>
        <w:separator/>
      </w:r>
    </w:p>
  </w:footnote>
  <w:footnote w:type="continuationSeparator" w:id="0">
    <w:p w:rsidR="009D4374" w:rsidRDefault="009D4374" w:rsidP="003E5F11">
      <w:pPr>
        <w:spacing w:after="0" w:line="240" w:lineRule="auto"/>
      </w:pPr>
      <w:r>
        <w:continuationSeparator/>
      </w:r>
    </w:p>
  </w:footnote>
  <w:footnote w:id="1">
    <w:p w:rsidR="003E5F11" w:rsidRDefault="003E5F11" w:rsidP="003E5F11">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ينظر : مناهل العرفان في علوم القرآن – الشيخ محمد عبد العظيم الزرقاني 1 / 54 – 55 . </w:t>
      </w:r>
    </w:p>
  </w:footnote>
  <w:footnote w:id="2">
    <w:p w:rsidR="003E5F11" w:rsidRDefault="003E5F11" w:rsidP="003E5F11">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التفسير الموضوعي في الرسائل </w:t>
      </w:r>
      <w:proofErr w:type="gramStart"/>
      <w:r>
        <w:rPr>
          <w:rFonts w:ascii="Simplified Arabic" w:hAnsi="Simplified Arabic" w:cs="Simplified Arabic"/>
          <w:sz w:val="28"/>
          <w:szCs w:val="28"/>
          <w:rtl/>
          <w:lang w:bidi="ar-IQ"/>
        </w:rPr>
        <w:t>العلمية  دراسة</w:t>
      </w:r>
      <w:proofErr w:type="gramEnd"/>
      <w:r>
        <w:rPr>
          <w:rFonts w:ascii="Simplified Arabic" w:hAnsi="Simplified Arabic" w:cs="Simplified Arabic"/>
          <w:sz w:val="28"/>
          <w:szCs w:val="28"/>
          <w:rtl/>
          <w:lang w:bidi="ar-IQ"/>
        </w:rPr>
        <w:t xml:space="preserve"> ونقد – الدكتور ناصر بن محمد المنيع : 8 – 9 . </w:t>
      </w:r>
    </w:p>
  </w:footnote>
  <w:footnote w:id="3">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التفسير الموضوعي في الرسائل العلمية دراسة ونقد – الدكتور ناصر بن محمد المنيع : 9 ، وينظر : دراسات في التفسير الموضوعي للقرآن الكريم – الدكتور زاهر عواض الألمعي : 19 ، ومحاضرات في التفسير الموضوعي – الدكتور عباس عوض الله عباس : 32 – 33 . </w:t>
      </w:r>
    </w:p>
  </w:footnote>
  <w:footnote w:id="4">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التفسير الموضوعي في الرسائل العلمية دراسة ونقد – الدكتور ناصر بن محمد المنيع : 9 ، وينظر : التفسير الموضوعي التأصيل والتمثيل – الدكتور زيد عمر عبد الله العيص : 88 . </w:t>
      </w:r>
    </w:p>
  </w:footnote>
  <w:footnote w:id="5">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التفسير الموضوعي في الرسائل العلمية دراسة ونقد – الدكتور ناصر بن محمد </w:t>
      </w:r>
      <w:proofErr w:type="gramStart"/>
      <w:r>
        <w:rPr>
          <w:rFonts w:ascii="Simplified Arabic" w:hAnsi="Simplified Arabic" w:cs="Simplified Arabic"/>
          <w:sz w:val="28"/>
          <w:szCs w:val="28"/>
          <w:rtl/>
          <w:lang w:bidi="ar-IQ"/>
        </w:rPr>
        <w:t>المنيع :</w:t>
      </w:r>
      <w:proofErr w:type="gramEnd"/>
      <w:r>
        <w:rPr>
          <w:rFonts w:ascii="Simplified Arabic" w:hAnsi="Simplified Arabic" w:cs="Simplified Arabic"/>
          <w:sz w:val="28"/>
          <w:szCs w:val="28"/>
          <w:rtl/>
          <w:lang w:bidi="ar-IQ"/>
        </w:rPr>
        <w:t xml:space="preserve"> 10 ، وينظر : مباحث في التفسير الموضوعي – الأستاذ الدكتور مصطفى مسلم : 30 ، ومحاضرات في التفسير الموضوعي – الدكتور عباس عوض الله عباس : 31 – 32 . </w:t>
      </w:r>
    </w:p>
  </w:footnote>
  <w:footnote w:id="6">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مقدمة في التفسير الموضوعي – دون </w:t>
      </w:r>
      <w:proofErr w:type="gramStart"/>
      <w:r>
        <w:rPr>
          <w:rFonts w:ascii="Simplified Arabic" w:hAnsi="Simplified Arabic" w:cs="Simplified Arabic"/>
          <w:sz w:val="28"/>
          <w:szCs w:val="28"/>
          <w:rtl/>
          <w:lang w:bidi="ar-IQ"/>
        </w:rPr>
        <w:t>مؤلف :</w:t>
      </w:r>
      <w:proofErr w:type="gramEnd"/>
      <w:r>
        <w:rPr>
          <w:rFonts w:ascii="Simplified Arabic" w:hAnsi="Simplified Arabic" w:cs="Simplified Arabic"/>
          <w:sz w:val="28"/>
          <w:szCs w:val="28"/>
          <w:rtl/>
          <w:lang w:bidi="ar-IQ"/>
        </w:rPr>
        <w:t xml:space="preserve"> 6 .</w:t>
      </w:r>
    </w:p>
  </w:footnote>
  <w:footnote w:id="7">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التفسير الموضوعي في الرسائل العلمية دراسة ونقد – الدكتور ناصر بن محمد المنيع : 10 ، وينظر : التفسير الموضوعي التأصيل والتمثيل – الدكتور زيد عمر عبد الله العيص : 91 . </w:t>
      </w:r>
    </w:p>
    <w:p w:rsidR="003E5F11" w:rsidRDefault="003E5F11" w:rsidP="003E5F11">
      <w:pPr>
        <w:pStyle w:val="a3"/>
        <w:rPr>
          <w:rFonts w:ascii="Simplified Arabic" w:hAnsi="Simplified Arabic" w:cs="Simplified Arabic"/>
          <w:sz w:val="28"/>
          <w:szCs w:val="28"/>
          <w:lang w:bidi="ar-IQ"/>
        </w:rPr>
      </w:pPr>
    </w:p>
  </w:footnote>
  <w:footnote w:id="8">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أهمية التفسير الموضوعي </w:t>
      </w:r>
      <w:proofErr w:type="spellStart"/>
      <w:r>
        <w:rPr>
          <w:rFonts w:ascii="Simplified Arabic" w:hAnsi="Simplified Arabic" w:cs="Simplified Arabic"/>
          <w:sz w:val="28"/>
          <w:szCs w:val="28"/>
          <w:rtl/>
          <w:lang w:bidi="ar-IQ"/>
        </w:rPr>
        <w:t>ومنهجيته</w:t>
      </w:r>
      <w:proofErr w:type="spellEnd"/>
      <w:r>
        <w:rPr>
          <w:rFonts w:ascii="Simplified Arabic" w:hAnsi="Simplified Arabic" w:cs="Simplified Arabic"/>
          <w:sz w:val="28"/>
          <w:szCs w:val="28"/>
          <w:rtl/>
          <w:lang w:bidi="ar-IQ"/>
        </w:rPr>
        <w:t xml:space="preserve"> في معالجة القضايا المستجدة – الأستاذ المساعد الدكتور أحمد عبد الكريم </w:t>
      </w:r>
      <w:proofErr w:type="gramStart"/>
      <w:r>
        <w:rPr>
          <w:rFonts w:ascii="Simplified Arabic" w:hAnsi="Simplified Arabic" w:cs="Simplified Arabic"/>
          <w:sz w:val="28"/>
          <w:szCs w:val="28"/>
          <w:rtl/>
          <w:lang w:bidi="ar-IQ"/>
        </w:rPr>
        <w:t>الشوكة :</w:t>
      </w:r>
      <w:proofErr w:type="gramEnd"/>
      <w:r>
        <w:rPr>
          <w:rFonts w:ascii="Simplified Arabic" w:hAnsi="Simplified Arabic" w:cs="Simplified Arabic"/>
          <w:sz w:val="28"/>
          <w:szCs w:val="28"/>
          <w:rtl/>
          <w:lang w:bidi="ar-IQ"/>
        </w:rPr>
        <w:t xml:space="preserve"> 132 . </w:t>
      </w:r>
    </w:p>
  </w:footnote>
  <w:footnote w:id="9">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أهمية التفسير الموضوعي </w:t>
      </w:r>
      <w:proofErr w:type="spellStart"/>
      <w:r>
        <w:rPr>
          <w:rFonts w:ascii="Simplified Arabic" w:hAnsi="Simplified Arabic" w:cs="Simplified Arabic"/>
          <w:sz w:val="28"/>
          <w:szCs w:val="28"/>
          <w:rtl/>
          <w:lang w:bidi="ar-IQ"/>
        </w:rPr>
        <w:t>ومنهجيته</w:t>
      </w:r>
      <w:proofErr w:type="spellEnd"/>
      <w:r>
        <w:rPr>
          <w:rFonts w:ascii="Simplified Arabic" w:hAnsi="Simplified Arabic" w:cs="Simplified Arabic"/>
          <w:sz w:val="28"/>
          <w:szCs w:val="28"/>
          <w:rtl/>
          <w:lang w:bidi="ar-IQ"/>
        </w:rPr>
        <w:t xml:space="preserve"> في معالجة القضايا المستجدة – الأستاذ المساعد الدكتور أحمد عبد الكريم </w:t>
      </w:r>
      <w:proofErr w:type="gramStart"/>
      <w:r>
        <w:rPr>
          <w:rFonts w:ascii="Simplified Arabic" w:hAnsi="Simplified Arabic" w:cs="Simplified Arabic"/>
          <w:sz w:val="28"/>
          <w:szCs w:val="28"/>
          <w:rtl/>
          <w:lang w:bidi="ar-IQ"/>
        </w:rPr>
        <w:t>الشوكة :</w:t>
      </w:r>
      <w:proofErr w:type="gramEnd"/>
      <w:r>
        <w:rPr>
          <w:rFonts w:ascii="Simplified Arabic" w:hAnsi="Simplified Arabic" w:cs="Simplified Arabic"/>
          <w:sz w:val="28"/>
          <w:szCs w:val="28"/>
          <w:rtl/>
          <w:lang w:bidi="ar-IQ"/>
        </w:rPr>
        <w:t xml:space="preserve"> 132 .</w:t>
      </w:r>
    </w:p>
  </w:footnote>
  <w:footnote w:id="10">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 أهمية التفسير الموضوعي </w:t>
      </w:r>
      <w:proofErr w:type="spellStart"/>
      <w:r>
        <w:rPr>
          <w:rFonts w:ascii="Simplified Arabic" w:hAnsi="Simplified Arabic" w:cs="Simplified Arabic"/>
          <w:sz w:val="28"/>
          <w:szCs w:val="28"/>
          <w:rtl/>
          <w:lang w:bidi="ar-IQ"/>
        </w:rPr>
        <w:t>ومنهجيته</w:t>
      </w:r>
      <w:proofErr w:type="spellEnd"/>
      <w:r>
        <w:rPr>
          <w:rFonts w:ascii="Simplified Arabic" w:hAnsi="Simplified Arabic" w:cs="Simplified Arabic"/>
          <w:sz w:val="28"/>
          <w:szCs w:val="28"/>
          <w:rtl/>
          <w:lang w:bidi="ar-IQ"/>
        </w:rPr>
        <w:t xml:space="preserve"> في معالجة القضايا المستجدة – الأستاذ المساعد الدكتور أحمد عبد الكريم </w:t>
      </w:r>
      <w:proofErr w:type="gramStart"/>
      <w:r>
        <w:rPr>
          <w:rFonts w:ascii="Simplified Arabic" w:hAnsi="Simplified Arabic" w:cs="Simplified Arabic"/>
          <w:sz w:val="28"/>
          <w:szCs w:val="28"/>
          <w:rtl/>
          <w:lang w:bidi="ar-IQ"/>
        </w:rPr>
        <w:t>الشوكة :</w:t>
      </w:r>
      <w:proofErr w:type="gramEnd"/>
      <w:r>
        <w:rPr>
          <w:rFonts w:ascii="Simplified Arabic" w:hAnsi="Simplified Arabic" w:cs="Simplified Arabic"/>
          <w:sz w:val="28"/>
          <w:szCs w:val="28"/>
          <w:rtl/>
          <w:lang w:bidi="ar-IQ"/>
        </w:rPr>
        <w:t xml:space="preserve"> 132 – 133 . </w:t>
      </w:r>
    </w:p>
  </w:footnote>
  <w:footnote w:id="11">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مقدمة في التفسير الموضوعي – دون </w:t>
      </w:r>
      <w:proofErr w:type="gramStart"/>
      <w:r>
        <w:rPr>
          <w:rFonts w:ascii="Simplified Arabic" w:hAnsi="Simplified Arabic" w:cs="Simplified Arabic"/>
          <w:sz w:val="28"/>
          <w:szCs w:val="28"/>
          <w:rtl/>
          <w:lang w:bidi="ar-IQ"/>
        </w:rPr>
        <w:t>مؤلف :</w:t>
      </w:r>
      <w:proofErr w:type="gramEnd"/>
      <w:r>
        <w:rPr>
          <w:rFonts w:ascii="Simplified Arabic" w:hAnsi="Simplified Arabic" w:cs="Simplified Arabic"/>
          <w:sz w:val="28"/>
          <w:szCs w:val="28"/>
          <w:rtl/>
          <w:lang w:bidi="ar-IQ"/>
        </w:rPr>
        <w:t xml:space="preserve"> 7 . </w:t>
      </w:r>
    </w:p>
  </w:footnote>
  <w:footnote w:id="12">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proofErr w:type="gramStart"/>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ينظر</w:t>
      </w:r>
      <w:proofErr w:type="gramEnd"/>
      <w:r>
        <w:rPr>
          <w:rFonts w:ascii="Simplified Arabic" w:hAnsi="Simplified Arabic" w:cs="Simplified Arabic"/>
          <w:sz w:val="28"/>
          <w:szCs w:val="28"/>
          <w:rtl/>
          <w:lang w:bidi="ar-IQ"/>
        </w:rPr>
        <w:t>: مباحث في التفسير الموضوعي- الأستاذ الدكتور مصطفى مسلم: 39.</w:t>
      </w:r>
    </w:p>
  </w:footnote>
  <w:footnote w:id="13">
    <w:p w:rsidR="003E5F11" w:rsidRDefault="003E5F11" w:rsidP="003E5F11">
      <w:pPr>
        <w:pStyle w:val="a3"/>
        <w:rPr>
          <w:rFonts w:ascii="Simplified Arabic" w:hAnsi="Simplified Arabic" w:cs="Simplified Arabic"/>
          <w:sz w:val="28"/>
          <w:szCs w:val="28"/>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hint="cs"/>
          <w:rtl/>
        </w:rPr>
        <w:t xml:space="preserve"> </w:t>
      </w:r>
      <w:r>
        <w:rPr>
          <w:rFonts w:ascii="Simplified Arabic" w:hAnsi="Simplified Arabic" w:cs="Simplified Arabic"/>
          <w:sz w:val="28"/>
          <w:szCs w:val="28"/>
          <w:rtl/>
          <w:lang w:bidi="ar-IQ"/>
        </w:rPr>
        <w:t>مناهج المفسرين-  الأستاذ الدكتور خليل رجب الكبيسي :  122 -123 ،  وينظر:  المدخل إلى التفسير الموضوعي  - الدكتور عبد الستار فتح الله السعيد : 67  -74 ،  والتفسير الموضوعي- الأستاذ بشير عثمان : 44.</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11"/>
    <w:rsid w:val="000163EA"/>
    <w:rsid w:val="00223A96"/>
    <w:rsid w:val="003E5F11"/>
    <w:rsid w:val="009D4374"/>
    <w:rsid w:val="00A15F41"/>
    <w:rsid w:val="00A5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1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3E5F1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3E5F11"/>
    <w:rPr>
      <w:rFonts w:ascii="Times New Roman" w:eastAsia="Times New Roman" w:hAnsi="Times New Roman" w:cs="Times New Roman"/>
      <w:sz w:val="20"/>
      <w:szCs w:val="20"/>
    </w:rPr>
  </w:style>
  <w:style w:type="character" w:styleId="a4">
    <w:name w:val="footnote reference"/>
    <w:semiHidden/>
    <w:unhideWhenUsed/>
    <w:rsid w:val="003E5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1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3E5F1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3E5F11"/>
    <w:rPr>
      <w:rFonts w:ascii="Times New Roman" w:eastAsia="Times New Roman" w:hAnsi="Times New Roman" w:cs="Times New Roman"/>
      <w:sz w:val="20"/>
      <w:szCs w:val="20"/>
    </w:rPr>
  </w:style>
  <w:style w:type="character" w:styleId="a4">
    <w:name w:val="footnote reference"/>
    <w:semiHidden/>
    <w:unhideWhenUsed/>
    <w:rsid w:val="003E5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1162</Words>
  <Characters>6626</Characters>
  <Application>Microsoft Office Word</Application>
  <DocSecurity>0</DocSecurity>
  <Lines>55</Lines>
  <Paragraphs>15</Paragraphs>
  <ScaleCrop>false</ScaleCrop>
  <Company>SACC</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2020-02-29T15:33:00Z</dcterms:created>
  <dcterms:modified xsi:type="dcterms:W3CDTF">2020-02-29T15:42:00Z</dcterms:modified>
</cp:coreProperties>
</file>