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B5" w:rsidRDefault="00DE75B5" w:rsidP="00D07E07">
      <w:pP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  <w:t>المحاضرة الثانية عشرة: المزيد في متصل الاسانيد.</w:t>
      </w:r>
    </w:p>
    <w:p w:rsidR="00DE75B5" w:rsidRPr="00DE75B5" w:rsidRDefault="00DE75B5" w:rsidP="00DE75B5">
      <w:pPr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</w:pPr>
      <w:proofErr w:type="spellStart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almuhadarat</w:t>
      </w:r>
      <w:proofErr w:type="spellEnd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alththaniat</w:t>
      </w:r>
      <w:proofErr w:type="spellEnd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eshrt</w:t>
      </w:r>
      <w:proofErr w:type="spellEnd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: </w:t>
      </w:r>
      <w:proofErr w:type="spellStart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almazid</w:t>
      </w:r>
      <w:proofErr w:type="spellEnd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 fi </w:t>
      </w:r>
      <w:proofErr w:type="spellStart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mutasil</w:t>
      </w:r>
      <w:proofErr w:type="spellEnd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alasanyd</w:t>
      </w:r>
      <w:proofErr w:type="spellEnd"/>
      <w:r w:rsidRPr="00DE75B5">
        <w:rPr>
          <w:rFonts w:ascii="Simplified Arabic" w:eastAsiaTheme="minorEastAsia" w:hAnsi="Simplified Arabic" w:cs="Simplified Arabic"/>
          <w:sz w:val="28"/>
          <w:szCs w:val="28"/>
          <w:lang w:bidi="ar-IQ"/>
        </w:rPr>
        <w:t>.</w:t>
      </w:r>
      <w:bookmarkStart w:id="0" w:name="_GoBack"/>
      <w:bookmarkEnd w:id="0"/>
    </w:p>
    <w:p w:rsidR="00D07E07" w:rsidRPr="00D07E07" w:rsidRDefault="00DE75B5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  <w:t>3</w:t>
      </w:r>
      <w:r w:rsidR="00D07E07"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- المزيد في متصل الأسانيد: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1- تعريفه: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لغة: المزيد: اسم مفعول، من "الزيادة". والمتصل: ضد المنقطع، والأسانيد: جمع إسناد.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اصطلاحا: زيادة راوٍ في أثناء سند ظاهره الاتصال1.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2- مثاله: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ما روى ابن المبارك قال: حدثنا سفيان، عن عبد الرحمن بن يزيد، حدثني بشر بن عبيد الله، قال: سمعت أبا إدريس قال: سمعت واثلة يقول: سمعت أبا مرثد يقول: سمعت رسول الله صلى الله عليه وسلم يقول: "لا تجلسوا على القبور، ولا تصلوا إليها" 2.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3- الزيادة في هذا المثال: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الزيادة في هذا المثال في موضعين، الموضع الأول: في لفظ "سفيان" والموضع الثاني: في لفظ "أبا إدريس" وسبب الزيادة في الموضعين هو الوهم.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أما زيادة "سفيان" فوهم ممن دون ابن المبارك؛ لأن عددا من الثقات رووا الحديث عن ابن المبارك، عن</w:t>
      </w:r>
      <w:r w:rsidRPr="00D07E07">
        <w:rPr>
          <w:rFonts w:ascii="Simplified Arabic" w:eastAsiaTheme="minorEastAsia" w:hAnsi="Simplified Arabic" w:cs="Simplified Arabic" w:hint="cs"/>
          <w:sz w:val="32"/>
          <w:szCs w:val="32"/>
          <w:rtl/>
          <w:lang w:bidi="ar-IQ"/>
        </w:rPr>
        <w:t xml:space="preserve"> </w:t>
      </w: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عبد الرحمن بن يزيد مباشرة، ولم يذكروا سفيان، ومنهم من صرح فيه بالإخبار.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lastRenderedPageBreak/>
        <w:t>ب- وأما زيادة "أبا إدريس" فوهم من ابن المبارك؛ لأن عددا من الثقات رووا الحديث عن عبد الرحمن بن يزيد، فلم يذكروا أبا إدريس، ومنهم من صرح بسماع بسر من واثلة.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4- شروط رد الزيادة: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يشترط لرد الزيادة وعدِّهَا وَهْمًا ممن زادها شرطان، وهما: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أن يكون من لم يزدها أتقن ممن زادها.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أن يقع التصريح بالسماع في موضع الزيادة.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فإن اختل الشرطان، أو أحد منهما ترجحت الزيادة وقبلت، وعد الإسناد الخالي من تلك الزيادة منقطعا، لكن انقطاعه خفي، وهو الذي يسمى "المرسل الخفي".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5- الاعتراضات الواردة على ادعاء وقوع الزيادة: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يعترض على ادعاء وقوع الزيادة باعتراضين، هما: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إن كان الإسناد الخالي عن الزيادة بحرف "عن" في موضع الزيادة، فينبغي أن يجعل منقطعا.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وإن كان مصرحا فيه بالسماع، احتمل أن يكون سمعه من رجل عنه أولا، ثم سمعه منه مباشرة، ويمكن أن يجاب عن ذلك بما يلي: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أ- أما الاعتراض الأول فهو كما قال المعترض.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ب- وأما الاعتراض الثاني، فالاحتمال المذكور فيه ممكن؛ لكن العلماء لا يحكمون على الزيادة بأنها وهم إلا مع قرينة تدل على ذلك.</w:t>
      </w:r>
    </w:p>
    <w:p w:rsidR="00D07E07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t>6- أشهر المصنفات فيه:</w:t>
      </w:r>
    </w:p>
    <w:p w:rsidR="009D1AFE" w:rsidRPr="00D07E07" w:rsidRDefault="00D07E07" w:rsidP="00D07E07">
      <w:pPr>
        <w:rPr>
          <w:rFonts w:ascii="Simplified Arabic" w:eastAsiaTheme="minorEastAsia" w:hAnsi="Simplified Arabic" w:cs="Simplified Arabic"/>
          <w:sz w:val="32"/>
          <w:szCs w:val="32"/>
          <w:lang w:bidi="ar-IQ"/>
        </w:rPr>
      </w:pPr>
      <w:r w:rsidRPr="00D07E07">
        <w:rPr>
          <w:rFonts w:ascii="Simplified Arabic" w:eastAsiaTheme="minorEastAsia" w:hAnsi="Simplified Arabic" w:cs="Simplified Arabic"/>
          <w:sz w:val="32"/>
          <w:szCs w:val="32"/>
          <w:rtl/>
          <w:lang w:bidi="ar-IQ"/>
        </w:rPr>
        <w:lastRenderedPageBreak/>
        <w:t>كتاب "تمييز المزيد في متصل الأسانيد" للخطيب البغدادي.</w:t>
      </w:r>
    </w:p>
    <w:sectPr w:rsidR="009D1AFE" w:rsidRPr="00D07E07" w:rsidSect="00EF61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07"/>
    <w:rsid w:val="009D1AFE"/>
    <w:rsid w:val="00D07E07"/>
    <w:rsid w:val="00DE75B5"/>
    <w:rsid w:val="00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2020-03-24T20:28:00Z</dcterms:created>
  <dcterms:modified xsi:type="dcterms:W3CDTF">2020-03-24T21:00:00Z</dcterms:modified>
</cp:coreProperties>
</file>