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9A6" w:rsidRDefault="00C739A6" w:rsidP="00C739A6">
      <w:pPr>
        <w:jc w:val="both"/>
        <w:rPr>
          <w:rFonts w:ascii="Simplified Arabic" w:hAnsi="Simplified Arabic" w:cs="Simplified Arabic"/>
          <w:sz w:val="28"/>
          <w:szCs w:val="28"/>
          <w:u w:val="single"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55A7C1" wp14:editId="6A1172C0">
                <wp:simplePos x="0" y="0"/>
                <wp:positionH relativeFrom="column">
                  <wp:posOffset>4031615</wp:posOffset>
                </wp:positionH>
                <wp:positionV relativeFrom="paragraph">
                  <wp:posOffset>-340995</wp:posOffset>
                </wp:positionV>
                <wp:extent cx="2222500" cy="1759585"/>
                <wp:effectExtent l="0" t="0" r="0" b="0"/>
                <wp:wrapSquare wrapText="bothSides"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75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A6" w:rsidRPr="00C739A6" w:rsidRDefault="00C739A6" w:rsidP="00C739A6">
                            <w:pPr>
                              <w:pStyle w:val="1"/>
                              <w:contextualSpacing/>
                              <w:rPr>
                                <w:rFonts w:ascii="Traditional Arabic" w:hAnsi="Traditional Arabic" w:cs="Traditional Arabic"/>
                                <w:color w:val="000000" w:themeColor="text1"/>
                              </w:rPr>
                            </w:pPr>
                            <w:proofErr w:type="gramStart"/>
                            <w:r w:rsidRPr="00C739A6">
                              <w:rPr>
                                <w:rFonts w:ascii="Traditional Arabic" w:hAnsi="Traditional Arabic" w:cs="Traditional Arabic"/>
                                <w:color w:val="000000" w:themeColor="text1"/>
                                <w:rtl/>
                              </w:rPr>
                              <w:t>وزارة</w:t>
                            </w:r>
                            <w:proofErr w:type="gramEnd"/>
                            <w:r w:rsidRPr="00C739A6">
                              <w:rPr>
                                <w:rFonts w:ascii="Traditional Arabic" w:hAnsi="Traditional Arabic" w:cs="Traditional Arabic"/>
                                <w:color w:val="000000" w:themeColor="text1"/>
                                <w:rtl/>
                              </w:rPr>
                              <w:t xml:space="preserve"> التعليم العالي والبحث العلمي </w:t>
                            </w:r>
                          </w:p>
                          <w:p w:rsidR="00C739A6" w:rsidRPr="00C739A6" w:rsidRDefault="00C739A6" w:rsidP="00C739A6">
                            <w:pPr>
                              <w:pStyle w:val="1"/>
                              <w:contextualSpacing/>
                              <w:rPr>
                                <w:rFonts w:ascii="Traditional Arabic" w:hAnsi="Traditional Arabic" w:cs="Traditional Arabic"/>
                                <w:color w:val="000000" w:themeColor="text1"/>
                                <w:rtl/>
                              </w:rPr>
                            </w:pPr>
                            <w:r w:rsidRPr="00C739A6">
                              <w:rPr>
                                <w:rFonts w:ascii="Traditional Arabic" w:hAnsi="Traditional Arabic" w:cs="Traditional Arabic"/>
                                <w:color w:val="000000" w:themeColor="text1"/>
                                <w:rtl/>
                              </w:rPr>
                              <w:t>جامعة الانبار - كلية الزراعة</w:t>
                            </w:r>
                          </w:p>
                          <w:p w:rsidR="00C739A6" w:rsidRPr="00C739A6" w:rsidRDefault="00C739A6" w:rsidP="00C739A6">
                            <w:pPr>
                              <w:pStyle w:val="1"/>
                              <w:contextualSpacing/>
                              <w:rPr>
                                <w:rFonts w:ascii="Traditional Arabic" w:hAnsi="Traditional Arabic" w:cs="Traditional Arabic"/>
                                <w:color w:val="000000" w:themeColor="text1"/>
                                <w:sz w:val="24"/>
                                <w:szCs w:val="26"/>
                                <w:rtl/>
                              </w:rPr>
                            </w:pPr>
                            <w:r w:rsidRPr="00C739A6">
                              <w:rPr>
                                <w:rFonts w:ascii="Traditional Arabic" w:hAnsi="Traditional Arabic" w:cs="Traditional Arabic"/>
                                <w:color w:val="000000" w:themeColor="text1"/>
                                <w:rtl/>
                              </w:rPr>
                              <w:t xml:space="preserve">قسم </w:t>
                            </w:r>
                            <w:proofErr w:type="gramStart"/>
                            <w:r w:rsidRPr="00C739A6">
                              <w:rPr>
                                <w:rFonts w:ascii="Traditional Arabic" w:hAnsi="Traditional Arabic" w:cs="Traditional Arabic"/>
                                <w:color w:val="000000" w:themeColor="text1"/>
                                <w:rtl/>
                              </w:rPr>
                              <w:t>علوم</w:t>
                            </w:r>
                            <w:proofErr w:type="gramEnd"/>
                            <w:r w:rsidRPr="00C739A6">
                              <w:rPr>
                                <w:rFonts w:ascii="Traditional Arabic" w:hAnsi="Traditional Arabic" w:cs="Traditional Arabic"/>
                                <w:color w:val="000000" w:themeColor="text1"/>
                                <w:rtl/>
                              </w:rPr>
                              <w:t xml:space="preserve"> التربة والموارد المائية</w:t>
                            </w:r>
                          </w:p>
                          <w:p w:rsidR="00C739A6" w:rsidRPr="00C739A6" w:rsidRDefault="00C739A6" w:rsidP="00C739A6">
                            <w:pPr>
                              <w:contextualSpacing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kern w:val="32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C739A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kern w:val="32"/>
                                <w:sz w:val="28"/>
                                <w:szCs w:val="28"/>
                                <w:rtl/>
                              </w:rPr>
                              <w:t>المرحلة</w:t>
                            </w:r>
                            <w:proofErr w:type="gramEnd"/>
                            <w:r w:rsidRPr="00C739A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kern w:val="32"/>
                                <w:sz w:val="28"/>
                                <w:szCs w:val="28"/>
                                <w:rtl/>
                              </w:rPr>
                              <w:t xml:space="preserve"> الثانية</w:t>
                            </w:r>
                          </w:p>
                          <w:p w:rsidR="00C739A6" w:rsidRPr="00C739A6" w:rsidRDefault="00C739A6" w:rsidP="00C739A6">
                            <w:pPr>
                              <w:contextualSpacing/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</w:p>
                          <w:p w:rsidR="00C739A6" w:rsidRPr="00C739A6" w:rsidRDefault="00C739A6" w:rsidP="00C739A6">
                            <w:pPr>
                              <w:contextualSpacing/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317.45pt;margin-top:-26.85pt;width:175pt;height:13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6HygIAAMEFAAAOAAAAZHJzL2Uyb0RvYy54bWysVEtu2zAQ3RfoHQjuFX0q2ZYQOUgsqyiQ&#10;foC0B6AlyiIqkSpJW06DLtuzdNtFF72Jc5sOKf+SbIq2WggkZ/jmzczjnF9s2gatqVRM8BT7Zx5G&#10;lBeiZHyZ4g/vc2eCkdKEl6QRnKb4lip8MX3+7LzvEhqIWjQllQhAuEr6LsW11l3iuqqoaUvUmego&#10;B2MlZEs0bOXSLSXpAb1t3MDzRm4vZNlJUVCl4DQbjHhq8auKFvptVSmqUZNi4KbtX9r/wvzd6TlJ&#10;lpJ0NSt2NMhfsGgJ4xD0AJURTdBKsidQLSukUKLSZ4VoXVFVrKA2B8jG9x5lc1OTjtpcoDiqO5RJ&#10;/T/Y4s36nUSshN5FGHHSQo/uv25/bL9vf6H7b9ufCM6hSH2nEvC96cBbb67EBi7YhFV3LYqPCnEx&#10;qwlf0kspRV9TUgJJ39x0T64OOMqALPrXooRgZKWFBdpUsjUVhJogQIdm3R4aRDcaFXAYwBd5YCrA&#10;5o+jOJpYdi5J9tc7qfRLKlpkFimWoAALT9bXShs6JNm7mGhc5KxprAoa/uAAHIcTCA5Xjc3QsE29&#10;i714PplPQicMRnMn9LLMucxnoTPKgVX2IpvNMv+LieuHSc3KknITZi8wP/yzBu6kPkjjIDElGlYa&#10;OENJyeVi1ki0JiDw3H626GA5urkPadgiQC6PUvKD0LsKYicfTcZOmIeRE4+9ieP58VU88sI4zPKH&#10;KV0zTv89JdSnOI6CaFDTkfSj3Dz7Pc2NJC3TMEIa1qZ4cnAiidHgnJe2tZqwZliflMLQP5YC2r1v&#10;tFWsEekgV71ZbADFyHghylvQrhSgLFAhzD1Y1EJ+xqiHGZJi9WlFJMWoecVB/7Efhmbo2E0YjQPY&#10;yFPL4tRCeAFQKdYYDcuZHgbVqpNsWUOk4cVxcQlvpmJWzUdWu5cGc8ImtZtpZhCd7q3XcfJOfwMA&#10;AP//AwBQSwMEFAAGAAgAAAAhAFbym9bfAAAACwEAAA8AAABkcnMvZG93bnJldi54bWxMj01PwzAM&#10;hu9I/IfISNy2hLYba6k7IRBXEOND4pY1XlvROFWTreXfk53gaPvR6+ctt7PtxYlG3zlGuFkqEMS1&#10;Mx03CO9vT4sNCB80G907JoQf8rCtLi9KXRg38SuddqERMYR9oRHaEIZCSl+3ZLVfuoE43g5utDrE&#10;cWykGfUUw20vE6XW0uqO44dWD/TQUv29O1qEj+fD12emXppHuxomNyvJNpeI11fz/R2IQHP4g+Gs&#10;H9Whik57d2TjRY+wTrM8ogiLVXoLIhL55rzZIyRJmoGsSvm/Q/ULAAD//wMAUEsBAi0AFAAGAAgA&#10;AAAhALaDOJL+AAAA4QEAABMAAAAAAAAAAAAAAAAAAAAAAFtDb250ZW50X1R5cGVzXS54bWxQSwEC&#10;LQAUAAYACAAAACEAOP0h/9YAAACUAQAACwAAAAAAAAAAAAAAAAAvAQAAX3JlbHMvLnJlbHNQSwEC&#10;LQAUAAYACAAAACEAYszuh8oCAADBBQAADgAAAAAAAAAAAAAAAAAuAgAAZHJzL2Uyb0RvYy54bWxQ&#10;SwECLQAUAAYACAAAACEAVvKb1t8AAAALAQAADwAAAAAAAAAAAAAAAAAkBQAAZHJzL2Rvd25yZXYu&#10;eG1sUEsFBgAAAAAEAAQA8wAAADAGAAAAAA==&#10;" filled="f" stroked="f">
                <v:textbox>
                  <w:txbxContent>
                    <w:p w:rsidR="00C739A6" w:rsidRPr="00C739A6" w:rsidRDefault="00C739A6" w:rsidP="00C739A6">
                      <w:pPr>
                        <w:pStyle w:val="1"/>
                        <w:contextualSpacing/>
                        <w:rPr>
                          <w:rFonts w:ascii="Traditional Arabic" w:hAnsi="Traditional Arabic" w:cs="Traditional Arabic"/>
                          <w:color w:val="000000" w:themeColor="text1"/>
                        </w:rPr>
                      </w:pPr>
                      <w:proofErr w:type="gramStart"/>
                      <w:r w:rsidRPr="00C739A6">
                        <w:rPr>
                          <w:rFonts w:ascii="Traditional Arabic" w:hAnsi="Traditional Arabic" w:cs="Traditional Arabic"/>
                          <w:color w:val="000000" w:themeColor="text1"/>
                          <w:rtl/>
                        </w:rPr>
                        <w:t>وزارة</w:t>
                      </w:r>
                      <w:proofErr w:type="gramEnd"/>
                      <w:r w:rsidRPr="00C739A6">
                        <w:rPr>
                          <w:rFonts w:ascii="Traditional Arabic" w:hAnsi="Traditional Arabic" w:cs="Traditional Arabic"/>
                          <w:color w:val="000000" w:themeColor="text1"/>
                          <w:rtl/>
                        </w:rPr>
                        <w:t xml:space="preserve"> التعليم العالي والبحث العلمي </w:t>
                      </w:r>
                    </w:p>
                    <w:p w:rsidR="00C739A6" w:rsidRPr="00C739A6" w:rsidRDefault="00C739A6" w:rsidP="00C739A6">
                      <w:pPr>
                        <w:pStyle w:val="1"/>
                        <w:contextualSpacing/>
                        <w:rPr>
                          <w:rFonts w:ascii="Traditional Arabic" w:hAnsi="Traditional Arabic" w:cs="Traditional Arabic"/>
                          <w:color w:val="000000" w:themeColor="text1"/>
                          <w:rtl/>
                        </w:rPr>
                      </w:pPr>
                      <w:r w:rsidRPr="00C739A6">
                        <w:rPr>
                          <w:rFonts w:ascii="Traditional Arabic" w:hAnsi="Traditional Arabic" w:cs="Traditional Arabic"/>
                          <w:color w:val="000000" w:themeColor="text1"/>
                          <w:rtl/>
                        </w:rPr>
                        <w:t>جامعة الانبار - كلية الزراعة</w:t>
                      </w:r>
                    </w:p>
                    <w:p w:rsidR="00C739A6" w:rsidRPr="00C739A6" w:rsidRDefault="00C739A6" w:rsidP="00C739A6">
                      <w:pPr>
                        <w:pStyle w:val="1"/>
                        <w:contextualSpacing/>
                        <w:rPr>
                          <w:rFonts w:ascii="Traditional Arabic" w:hAnsi="Traditional Arabic" w:cs="Traditional Arabic"/>
                          <w:color w:val="000000" w:themeColor="text1"/>
                          <w:sz w:val="24"/>
                          <w:szCs w:val="26"/>
                          <w:rtl/>
                        </w:rPr>
                      </w:pPr>
                      <w:r w:rsidRPr="00C739A6">
                        <w:rPr>
                          <w:rFonts w:ascii="Traditional Arabic" w:hAnsi="Traditional Arabic" w:cs="Traditional Arabic"/>
                          <w:color w:val="000000" w:themeColor="text1"/>
                          <w:rtl/>
                        </w:rPr>
                        <w:t xml:space="preserve">قسم </w:t>
                      </w:r>
                      <w:proofErr w:type="gramStart"/>
                      <w:r w:rsidRPr="00C739A6">
                        <w:rPr>
                          <w:rFonts w:ascii="Traditional Arabic" w:hAnsi="Traditional Arabic" w:cs="Traditional Arabic"/>
                          <w:color w:val="000000" w:themeColor="text1"/>
                          <w:rtl/>
                        </w:rPr>
                        <w:t>علوم</w:t>
                      </w:r>
                      <w:proofErr w:type="gramEnd"/>
                      <w:r w:rsidRPr="00C739A6">
                        <w:rPr>
                          <w:rFonts w:ascii="Traditional Arabic" w:hAnsi="Traditional Arabic" w:cs="Traditional Arabic"/>
                          <w:color w:val="000000" w:themeColor="text1"/>
                          <w:rtl/>
                        </w:rPr>
                        <w:t xml:space="preserve"> التربة والموارد المائية</w:t>
                      </w:r>
                    </w:p>
                    <w:p w:rsidR="00C739A6" w:rsidRPr="00C739A6" w:rsidRDefault="00C739A6" w:rsidP="00C739A6">
                      <w:pPr>
                        <w:contextualSpacing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kern w:val="32"/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C739A6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kern w:val="32"/>
                          <w:sz w:val="28"/>
                          <w:szCs w:val="28"/>
                          <w:rtl/>
                        </w:rPr>
                        <w:t>المرحلة</w:t>
                      </w:r>
                      <w:proofErr w:type="gramEnd"/>
                      <w:r w:rsidRPr="00C739A6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kern w:val="32"/>
                          <w:sz w:val="28"/>
                          <w:szCs w:val="28"/>
                          <w:rtl/>
                        </w:rPr>
                        <w:t xml:space="preserve"> الثانية</w:t>
                      </w:r>
                    </w:p>
                    <w:p w:rsidR="00C739A6" w:rsidRPr="00C739A6" w:rsidRDefault="00C739A6" w:rsidP="00C739A6">
                      <w:pPr>
                        <w:contextualSpacing/>
                        <w:rPr>
                          <w:color w:val="000000" w:themeColor="text1"/>
                          <w:rtl/>
                          <w:lang w:bidi="ar-IQ"/>
                        </w:rPr>
                      </w:pPr>
                    </w:p>
                    <w:p w:rsidR="00C739A6" w:rsidRPr="00C739A6" w:rsidRDefault="00C739A6" w:rsidP="00C739A6">
                      <w:pPr>
                        <w:contextualSpacing/>
                        <w:rPr>
                          <w:rFonts w:hint="cs"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430A05" wp14:editId="16E43F1B">
                <wp:simplePos x="0" y="0"/>
                <wp:positionH relativeFrom="column">
                  <wp:posOffset>-333375</wp:posOffset>
                </wp:positionH>
                <wp:positionV relativeFrom="paragraph">
                  <wp:posOffset>104775</wp:posOffset>
                </wp:positionV>
                <wp:extent cx="2028825" cy="1238250"/>
                <wp:effectExtent l="0" t="0" r="0" b="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A6" w:rsidRDefault="00C739A6" w:rsidP="00C739A6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أساسيات التربة (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الجزء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 xml:space="preserve"> العملي)</w:t>
                            </w:r>
                          </w:p>
                          <w:p w:rsidR="00C739A6" w:rsidRDefault="00C739A6" w:rsidP="00C739A6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 xml:space="preserve">المدرس : د. محمد عبد المنعم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حسن</w:t>
                            </w:r>
                            <w:proofErr w:type="gramEnd"/>
                          </w:p>
                          <w:p w:rsidR="00C739A6" w:rsidRDefault="00C739A6" w:rsidP="00C739A6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 xml:space="preserve">المحاضرة 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6" o:spid="_x0000_s1027" type="#_x0000_t202" style="position:absolute;left:0;text-align:left;margin-left:-26.25pt;margin-top:8.25pt;width:159.75pt;height:97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0fzwIAAMgFAAAOAAAAZHJzL2Uyb0RvYy54bWysVEtu2zAQ3RfoHQjuFX0i25IQOUgsqyiQ&#10;foC0B6AlyiIqkSpJW06LLtuzdNtFF72Jc5sOKf+SbIq2Wggkh3wzb+bNXFxu2gatqVRM8BT7Zx5G&#10;lBeiZHyZ4vfvcifCSGnCS9IITlN8RxW+nD5/dtF3CQ1ELZqSSgQgXCV9l+Ja6y5xXVXUtCXqTHSU&#10;g7ESsiUatnLplpL0gN42buB5Y7cXsuykKKhScJoNRjy1+FVFC/2mqhTVqEkxxKbtX9r/wvzd6QVJ&#10;lpJ0NSt2YZC/iKIljIPTA1RGNEEryZ5AtayQQolKnxWidUVVsYJaDsDG9x6xua1JRy0XSI7qDmlS&#10;/w+2eL1+KxEroXZjjDhpoUb3X7c/tt+3v9D9t+1PBOeQpL5TCdy97eC23lyLDTywhFV3I4oPCnEx&#10;qwlf0ispRV9TUkKQvnnpnjwdcJQBWfSvRAnOyEoLC7SpZGsyCDlBgA7FujsUiG40KuAw8IIoCkYY&#10;FWDzg3NY2xK6JNk/76TSL6hokVmkWIICLDxZ3yhtwiHJ/orxxkXOmsaqoOEPDuDicALO4amxmTBs&#10;UT/HXjyP5lHohMF47oReljlX+Sx0xrk/GWXn2WyW+V+MXz9MalaWlBs3e4H54Z8VcCf1QRoHiSnR&#10;sNLAmZCUXC5mjURrAgLP7WeTDpbjNfdhGDYJwOURJT8IvesgdvJxNHHCPBw58cSLHM+Pr+OxF8Zh&#10;lj+kdMM4/XdKqE9xPIKiWjrHoB9x8+z3lBtJWqZhhDSsTXF0uEQSo8E5L21pNWHNsD5JhQn/mAoo&#10;977QVrFGpINc9WaxGTpk3wgLUd6BhKUAgYFOYfzBohbyE0Y9jJIUq48rIilGzUsObRD7YWhmj92E&#10;o0kAG3lqWZxaCC8AKsUao2E508O8WnWSLWvwNDQeF1fQOhWzojY9NkS1azgYF5bbbrSZeXS6t7eO&#10;A3j6GwAA//8DAFBLAwQUAAYACAAAACEAjOQAhd4AAAAKAQAADwAAAGRycy9kb3ducmV2LnhtbEyP&#10;zU7DMBCE70h9B2srcWvtRCRAGqdCIK4gyo/EzY23SdR4HcVuE96e5URPu6sZzX5TbmfXizOOofOk&#10;IVkrEEi1tx01Gj7en1d3IEI0ZE3vCTX8YIBttbgqTWH9RG943sVGcAiFwmhoYxwKKUPdojNh7Qck&#10;1g5+dCbyOTbSjmbicNfLVKlcOtMRf2jNgI8t1sfdyWn4fDl8f92o1+bJZcPkZyXJ3Uutr5fzwwZE&#10;xDn+m+EPn9GhYqa9P5ENotewytKMrSzkPNmQ5rdcbs9LkmQgq1JeVqh+AQAA//8DAFBLAQItABQA&#10;BgAIAAAAIQC2gziS/gAAAOEBAAATAAAAAAAAAAAAAAAAAAAAAABbQ29udGVudF9UeXBlc10ueG1s&#10;UEsBAi0AFAAGAAgAAAAhADj9If/WAAAAlAEAAAsAAAAAAAAAAAAAAAAALwEAAF9yZWxzLy5yZWxz&#10;UEsBAi0AFAAGAAgAAAAhAAZP/R/PAgAAyAUAAA4AAAAAAAAAAAAAAAAALgIAAGRycy9lMm9Eb2Mu&#10;eG1sUEsBAi0AFAAGAAgAAAAhAIzkAIXeAAAACgEAAA8AAAAAAAAAAAAAAAAAKQUAAGRycy9kb3du&#10;cmV2LnhtbFBLBQYAAAAABAAEAPMAAAA0BgAAAAA=&#10;" filled="f" stroked="f">
                <v:textbox>
                  <w:txbxContent>
                    <w:p w:rsidR="00C739A6" w:rsidRDefault="00C739A6" w:rsidP="00C739A6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أساسيات التربة (</w:t>
                      </w: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الجزء</w:t>
                      </w:r>
                      <w:proofErr w:type="gram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 xml:space="preserve"> العملي)</w:t>
                      </w:r>
                    </w:p>
                    <w:p w:rsidR="00C739A6" w:rsidRDefault="00C739A6" w:rsidP="00C739A6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 xml:space="preserve">المدرس : د. محمد عبد المنعم </w:t>
                      </w:r>
                      <w:proofErr w:type="gram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حسن</w:t>
                      </w:r>
                      <w:proofErr w:type="gramEnd"/>
                    </w:p>
                    <w:p w:rsidR="00C739A6" w:rsidRDefault="00C739A6" w:rsidP="00C739A6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 xml:space="preserve">المحاضرة 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لثانية</w:t>
                      </w:r>
                    </w:p>
                  </w:txbxContent>
                </v:textbox>
              </v:shape>
            </w:pict>
          </mc:Fallback>
        </mc:AlternateContent>
      </w:r>
    </w:p>
    <w:p w:rsidR="00C739A6" w:rsidRDefault="00C739A6" w:rsidP="00C739A6">
      <w:pPr>
        <w:jc w:val="both"/>
        <w:rPr>
          <w:rFonts w:ascii="Simplified Arabic" w:hAnsi="Simplified Arabic" w:cs="Simplified Arabic"/>
          <w:sz w:val="28"/>
          <w:szCs w:val="28"/>
          <w:u w:val="single"/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23495</wp:posOffset>
                </wp:positionV>
                <wp:extent cx="2481580" cy="892810"/>
                <wp:effectExtent l="0" t="0" r="0" b="2540"/>
                <wp:wrapNone/>
                <wp:docPr id="14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9A6" w:rsidRPr="00C739A6" w:rsidRDefault="00C739A6" w:rsidP="00C739A6">
                            <w:pPr>
                              <w:pStyle w:val="1"/>
                              <w:jc w:val="center"/>
                              <w:rPr>
                                <w:rFonts w:cs="DecoType Thuluth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739A6">
                              <w:rPr>
                                <w:rFonts w:cs="DecoType Thuluth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بسم الله الرحمن الرحيم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4" o:spid="_x0000_s1028" type="#_x0000_t202" style="position:absolute;left:0;text-align:left;margin-left:152.65pt;margin-top:1.85pt;width:195.4pt;height:70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v0zgIAAMcFAAAOAAAAZHJzL2Uyb0RvYy54bWysVMuO0zAU3SPxD5b3mTxwO0k0KZppWoQ0&#10;PKSBD3ATp7FI7GC7TQfEEr6FLQsW/Ennb7h2+pqZDQK8sGzf63Nf596L55u2QWumNJciw+FZgBET&#10;hSy5WGb4/bu5F2OkDRUlbaRgGb5lGj+fPH1y0Xcpi2Qtm5IpBCBCp32X4dqYLvV9XdSspfpMdkyA&#10;sJKqpQauaumXivaA3jZ+FARjv5eq7JQsmNbwmg9CPHH4VcUK86aqNDOoyTD4Ztyu3L6wuz+5oOlS&#10;0a7mxc4N+hdetJQLMHqAyqmhaKX4I6iWF0pqWZmzQra+rCpeMBcDRBMGD6K5qWnHXCyQHN0d0qT/&#10;H2zxev1WIV5C7QhGgrZQo7uv2x/b79tf6O7b9ieCd0hS3+kUdG860DabK7mBDy5g3V3L4oNGQk5r&#10;KpbsUinZ14yW4GRof/onXwccbUEW/StZgjG6MtIBbSrV2gxCThCgQ7FuDwViG4MKeIxIHI5iEBUg&#10;i5MoDl0FfZruf3dKmxdMtsgeMqyAAA6drq+1sd7QdK9ijQk5503jSNCIew+gOLyAbfhqZdYLV9PP&#10;SZDM4llMPBKNZx4J8ty7nE+JN56H56P8WT6d5uEXazckac3LkglrZs+vkPxZ/XZMH5hxYJiWDS8t&#10;nHVJq+Vi2ii0psDvuVsu5yA5qvn33XBJgFgehBRGJLiKEm8+js89MicjLzkPYi8Ik6tkHJCE5PP7&#10;IV1zwf49JNRnOBlFo4FMR6cfxBa49Tg2mrbcwARpeAuMOCjR1FJwJkpXWkN5M5xPUmHdP6YCyr0v&#10;tCOs5ejAVrNZbFyDRPs+WMjyFhisJBAMuAjTDw61VJ8w6mGSZFh/XFHFMGpeCuiCJCTEjh53IaPz&#10;CC7qVLI4lVBRAFSGDUbDcWqGcbXqFF/WYGnoOyEvoXMq7khtW2zwatdvMC1cbLvJZsfR6d1pHefv&#10;5DcAAAD//wMAUEsDBBQABgAIAAAAIQCaRU6/3gAAAAkBAAAPAAAAZHJzL2Rvd25yZXYueG1sTI9N&#10;T8MwDIbvSPsPkZG4sWS0K6w0nRCIK2jjQ+KWNV5brXGqJlvLv593gput99Hrx8V6cp044RBaTxoW&#10;cwUCqfK2pVrD58fr7QOIEA1Z03lCDb8YYF3OrgqTWz/SBk/bWAsuoZAbDU2MfS5lqBp0Jsx9j8TZ&#10;3g/ORF6HWtrBjFzuOnmnVCadaYkvNKbH5warw/boNHy97X++U/Vev7hlP/pJSXIrqfXN9fT0CCLi&#10;FP9guOizOpTstPNHskF0GhK1TBjl4R4E59kqW4DYMZimCciykP8/KM8AAAD//wMAUEsBAi0AFAAG&#10;AAgAAAAhALaDOJL+AAAA4QEAABMAAAAAAAAAAAAAAAAAAAAAAFtDb250ZW50X1R5cGVzXS54bWxQ&#10;SwECLQAUAAYACAAAACEAOP0h/9YAAACUAQAACwAAAAAAAAAAAAAAAAAvAQAAX3JlbHMvLnJlbHNQ&#10;SwECLQAUAAYACAAAACEAucBr9M4CAADHBQAADgAAAAAAAAAAAAAAAAAuAgAAZHJzL2Uyb0RvYy54&#10;bWxQSwECLQAUAAYACAAAACEAmkVOv94AAAAJAQAADwAAAAAAAAAAAAAAAAAoBQAAZHJzL2Rvd25y&#10;ZXYueG1sUEsFBgAAAAAEAAQA8wAAADMGAAAAAA==&#10;" filled="f" stroked="f">
                <v:textbox>
                  <w:txbxContent>
                    <w:p w:rsidR="00C739A6" w:rsidRPr="00C739A6" w:rsidRDefault="00C739A6" w:rsidP="00C739A6">
                      <w:pPr>
                        <w:pStyle w:val="1"/>
                        <w:jc w:val="center"/>
                        <w:rPr>
                          <w:rFonts w:cs="DecoType Thuluth"/>
                          <w:color w:val="000000" w:themeColor="text1"/>
                          <w:sz w:val="44"/>
                          <w:szCs w:val="44"/>
                        </w:rPr>
                      </w:pPr>
                      <w:r w:rsidRPr="00C739A6">
                        <w:rPr>
                          <w:rFonts w:cs="DecoType Thuluth" w:hint="cs"/>
                          <w:color w:val="000000" w:themeColor="text1"/>
                          <w:sz w:val="44"/>
                          <w:szCs w:val="44"/>
                          <w:rtl/>
                        </w:rPr>
                        <w:t>بسم الله الرحمن الرحيم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27B8B" w:rsidRPr="00E029A4" w:rsidRDefault="00F27B8B" w:rsidP="00F27B8B">
      <w:pPr>
        <w:ind w:right="1515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rtl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lang w:bidi="ar-IQ"/>
        </w:rPr>
      </w:pPr>
      <w:r>
        <w:rPr>
          <w:rFonts w:cs="Simplified Arabic"/>
          <w:b/>
          <w:bCs/>
          <w:rtl/>
          <w:lang w:bidi="ar-IQ"/>
        </w:rPr>
        <w:t>كيفية أخذ عينات التربة من الحقل وتحضيرها للدراسة المختبرية .</w:t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rtl/>
          <w:lang w:bidi="ar-IQ"/>
        </w:rPr>
      </w:pPr>
      <w:r>
        <w:rPr>
          <w:rFonts w:cs="Simplified Arabic"/>
          <w:b/>
          <w:bCs/>
          <w:rtl/>
          <w:lang w:bidi="ar-IQ"/>
        </w:rPr>
        <w:t xml:space="preserve">عينات التربة : </w:t>
      </w:r>
      <w:r>
        <w:rPr>
          <w:lang w:bidi="ar-IQ"/>
        </w:rPr>
        <w:t>Soil samples</w:t>
      </w:r>
    </w:p>
    <w:p w:rsidR="00F27B8B" w:rsidRDefault="00F27B8B" w:rsidP="00F27B8B">
      <w:pPr>
        <w:spacing w:before="240"/>
        <w:jc w:val="lowKashida"/>
        <w:rPr>
          <w:rFonts w:cs="Simplified Arabic"/>
          <w:rtl/>
          <w:lang w:bidi="ar-IQ"/>
        </w:rPr>
      </w:pPr>
      <w:r>
        <w:rPr>
          <w:rFonts w:cs="Simplified Arabic"/>
          <w:rtl/>
          <w:lang w:bidi="ar-IQ"/>
        </w:rPr>
        <w:t xml:space="preserve"> هناك نوعان من العينات هما العينات المستقلة والعينات المخلوطة او المركبة .</w:t>
      </w:r>
    </w:p>
    <w:p w:rsidR="00F27B8B" w:rsidRDefault="00F27B8B" w:rsidP="00F27B8B">
      <w:pPr>
        <w:numPr>
          <w:ilvl w:val="0"/>
          <w:numId w:val="1"/>
        </w:numPr>
        <w:spacing w:before="240"/>
        <w:jc w:val="lowKashida"/>
        <w:rPr>
          <w:rFonts w:cs="Simplified Arabic"/>
          <w:rtl/>
          <w:lang w:bidi="ar-IQ"/>
        </w:rPr>
      </w:pPr>
      <w:r>
        <w:rPr>
          <w:rFonts w:cs="Simplified Arabic"/>
          <w:b/>
          <w:bCs/>
          <w:rtl/>
          <w:lang w:bidi="ar-IQ"/>
        </w:rPr>
        <w:t>العينات المستقلة</w:t>
      </w:r>
      <w:r>
        <w:rPr>
          <w:rFonts w:cs="Simplified Arabic"/>
          <w:rtl/>
          <w:lang w:bidi="ar-IQ"/>
        </w:rPr>
        <w:t xml:space="preserve"> : تستعمل </w:t>
      </w:r>
      <w:proofErr w:type="spellStart"/>
      <w:r>
        <w:rPr>
          <w:rFonts w:cs="Simplified Arabic"/>
          <w:rtl/>
          <w:lang w:bidi="ar-IQ"/>
        </w:rPr>
        <w:t>لاغراض</w:t>
      </w:r>
      <w:proofErr w:type="spellEnd"/>
      <w:r>
        <w:rPr>
          <w:rFonts w:cs="Simplified Arabic"/>
          <w:rtl/>
          <w:lang w:bidi="ar-IQ"/>
        </w:rPr>
        <w:t xml:space="preserve"> مسح التربة حيث يؤخذ النموذج الترابي حسب العمق المطلوب من المكان المعين وهو على حالته الطبيعية ويمثل الموقع المعين .  </w:t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rtl/>
          <w:lang w:bidi="ar-IQ"/>
        </w:rPr>
      </w:pPr>
      <w:r>
        <w:rPr>
          <w:rFonts w:cs="Simplified Arabic"/>
          <w:rtl/>
          <w:lang w:bidi="ar-IQ"/>
        </w:rPr>
        <w:t>2</w:t>
      </w:r>
      <w:r>
        <w:rPr>
          <w:rFonts w:cs="Simplified Arabic"/>
          <w:b/>
          <w:bCs/>
          <w:rtl/>
          <w:lang w:bidi="ar-IQ"/>
        </w:rPr>
        <w:t xml:space="preserve">. العينات </w:t>
      </w:r>
      <w:proofErr w:type="gramStart"/>
      <w:r>
        <w:rPr>
          <w:rFonts w:cs="Simplified Arabic"/>
          <w:b/>
          <w:bCs/>
          <w:rtl/>
          <w:lang w:bidi="ar-IQ"/>
        </w:rPr>
        <w:t>المركبة</w:t>
      </w:r>
      <w:r>
        <w:rPr>
          <w:rFonts w:cs="Simplified Arabic"/>
          <w:rtl/>
          <w:lang w:bidi="ar-IQ"/>
        </w:rPr>
        <w:t xml:space="preserve"> :</w:t>
      </w:r>
      <w:proofErr w:type="gramEnd"/>
      <w:r>
        <w:rPr>
          <w:rFonts w:cs="Simplified Arabic"/>
          <w:rtl/>
          <w:lang w:bidi="ar-IQ"/>
        </w:rPr>
        <w:t xml:space="preserve"> تؤخذ عدد من  النماذج  الترابية  يتراوح بين 5 – 10 نماذج وحسب العمق المطلوب تخلط هذه النماذج مع بعضها لتكون عينة مخلوطة تمثل منطقة واسعة  وتسمى هذه العينة عينة ممثلة للحقل . </w:t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rtl/>
          <w:lang w:bidi="ar-IQ"/>
        </w:rPr>
      </w:pPr>
      <w:r>
        <w:rPr>
          <w:rFonts w:cs="Simplified Arabic"/>
          <w:rtl/>
          <w:lang w:bidi="ar-IQ"/>
        </w:rPr>
        <w:t xml:space="preserve">هناك عدة طرق </w:t>
      </w:r>
      <w:proofErr w:type="spellStart"/>
      <w:r>
        <w:rPr>
          <w:rFonts w:cs="Simplified Arabic"/>
          <w:rtl/>
          <w:lang w:bidi="ar-IQ"/>
        </w:rPr>
        <w:t>لاخذ</w:t>
      </w:r>
      <w:proofErr w:type="spellEnd"/>
      <w:r>
        <w:rPr>
          <w:rFonts w:cs="Simplified Arabic"/>
          <w:rtl/>
          <w:lang w:bidi="ar-IQ"/>
        </w:rPr>
        <w:t xml:space="preserve"> عينات التربة الممثلة للحقل او مساحة الارض المراد دراستها اهمها ثلاث هي : </w:t>
      </w:r>
    </w:p>
    <w:p w:rsidR="00F27B8B" w:rsidRDefault="00F27B8B" w:rsidP="00F27B8B">
      <w:pPr>
        <w:numPr>
          <w:ilvl w:val="0"/>
          <w:numId w:val="2"/>
        </w:numPr>
        <w:spacing w:before="240"/>
        <w:jc w:val="lowKashida"/>
        <w:rPr>
          <w:rFonts w:cs="Simplified Arabic"/>
          <w:rtl/>
          <w:lang w:bidi="ar-IQ"/>
        </w:rPr>
      </w:pPr>
      <w:r>
        <w:rPr>
          <w:rFonts w:cs="Simplified Arabic"/>
          <w:b/>
          <w:bCs/>
          <w:rtl/>
          <w:lang w:bidi="ar-IQ"/>
        </w:rPr>
        <w:t xml:space="preserve">طريقة النظام الشبكي : </w:t>
      </w:r>
      <w:r>
        <w:rPr>
          <w:rFonts w:cs="Simplified Arabic"/>
          <w:rtl/>
          <w:lang w:bidi="ar-IQ"/>
        </w:rPr>
        <w:t xml:space="preserve">حيث تقسم الارض المتجانسة الى مربعات تمثل في مجموعها مستطيل او مربع وتؤخذ النماذج من مراكز تلاقي الاضلاع وعلى الاعماق المطلوبة حيث تؤخذ من (5-10) نماذج وثم تخلط فيما بينها لاستخراج العينة الممثلة للحقل  وكما في الشكل التالي . 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lang w:bidi="ar-IQ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189230</wp:posOffset>
            </wp:positionV>
            <wp:extent cx="4448175" cy="3000375"/>
            <wp:effectExtent l="0" t="0" r="9525" b="9525"/>
            <wp:wrapNone/>
            <wp:docPr id="10" name="صورة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rtl/>
        </w:rPr>
      </w:pPr>
      <w:r>
        <w:rPr>
          <w:rFonts w:cs="Simplified Arabic"/>
          <w:b/>
          <w:bCs/>
          <w:rtl/>
        </w:rPr>
        <w:lastRenderedPageBreak/>
        <w:t xml:space="preserve">2. طريقة المستطيل : </w:t>
      </w:r>
      <w:r>
        <w:rPr>
          <w:rFonts w:cs="Simplified Arabic"/>
          <w:rtl/>
        </w:rPr>
        <w:t xml:space="preserve">وفيها يرسم مستطيل في الحقل وتحدد  </w:t>
      </w:r>
      <w:proofErr w:type="spellStart"/>
      <w:r>
        <w:rPr>
          <w:rFonts w:cs="Simplified Arabic"/>
          <w:rtl/>
        </w:rPr>
        <w:t>اظلاعه</w:t>
      </w:r>
      <w:proofErr w:type="spellEnd"/>
      <w:r>
        <w:rPr>
          <w:rFonts w:cs="Simplified Arabic"/>
          <w:rtl/>
        </w:rPr>
        <w:t xml:space="preserve"> واقطاره وتكون نقاط تلاقي اقطار المستطيل وانصاف انصاف اقطار المستطيل هي مراكز </w:t>
      </w:r>
      <w:proofErr w:type="spellStart"/>
      <w:r>
        <w:rPr>
          <w:rFonts w:cs="Simplified Arabic"/>
          <w:rtl/>
        </w:rPr>
        <w:t>لاخذ</w:t>
      </w:r>
      <w:proofErr w:type="spellEnd"/>
      <w:r>
        <w:rPr>
          <w:rFonts w:cs="Simplified Arabic"/>
          <w:rtl/>
        </w:rPr>
        <w:t xml:space="preserve"> النماذج حسب العمق المطلوب وكما في الشكل التالي .</w:t>
      </w:r>
    </w:p>
    <w:p w:rsidR="00F27B8B" w:rsidRDefault="00F27B8B" w:rsidP="00F27B8B">
      <w:pPr>
        <w:spacing w:before="240"/>
        <w:ind w:right="765"/>
        <w:jc w:val="right"/>
        <w:rPr>
          <w:rFonts w:cs="Simplified Arabic"/>
          <w:b/>
          <w:bCs/>
          <w:rtl/>
        </w:rPr>
      </w:pPr>
      <w:r>
        <w:rPr>
          <w:rFonts w:cs="Simplified Arabic"/>
          <w:b/>
          <w:bCs/>
          <w:noProof/>
        </w:rPr>
        <w:drawing>
          <wp:inline distT="0" distB="0" distL="0" distR="0">
            <wp:extent cx="3725545" cy="2567940"/>
            <wp:effectExtent l="0" t="0" r="8255" b="3810"/>
            <wp:docPr id="6" name="صورة 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1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8B" w:rsidRDefault="00F27B8B" w:rsidP="00F27B8B">
      <w:pPr>
        <w:spacing w:before="240"/>
        <w:jc w:val="lowKashida"/>
        <w:rPr>
          <w:rFonts w:cs="Simplified Arabic"/>
          <w:b/>
          <w:bCs/>
          <w:rtl/>
          <w:lang w:bidi="ar-IQ"/>
        </w:rPr>
      </w:pPr>
      <w:r>
        <w:rPr>
          <w:rFonts w:cs="Simplified Arabic"/>
          <w:b/>
          <w:bCs/>
          <w:rtl/>
          <w:lang w:bidi="ar-IQ"/>
        </w:rPr>
        <w:t>الطريقتين السابقتين تستخدم للمساحات الصغيرة اما المساحات الواسعة فتستخدم الطريقة التالية :</w:t>
      </w:r>
    </w:p>
    <w:p w:rsidR="00F27B8B" w:rsidRDefault="00F27B8B" w:rsidP="00F27B8B">
      <w:pPr>
        <w:numPr>
          <w:ilvl w:val="0"/>
          <w:numId w:val="3"/>
        </w:numPr>
        <w:spacing w:before="240"/>
        <w:ind w:right="765"/>
        <w:jc w:val="lowKashida"/>
        <w:rPr>
          <w:rFonts w:cs="Simplified Arabic"/>
          <w:rtl/>
          <w:lang w:bidi="ar-IQ"/>
        </w:rPr>
      </w:pPr>
      <w:r>
        <w:rPr>
          <w:rFonts w:cs="Simplified Arabic"/>
          <w:b/>
          <w:bCs/>
          <w:rtl/>
          <w:lang w:bidi="ar-IQ"/>
        </w:rPr>
        <w:t xml:space="preserve">الطريقة العشوائية : </w:t>
      </w:r>
      <w:r>
        <w:rPr>
          <w:rFonts w:cs="Simplified Arabic"/>
          <w:rtl/>
          <w:lang w:bidi="ar-IQ"/>
        </w:rPr>
        <w:t xml:space="preserve">تستعمل هذه الطريقة للمساحات الواسعة وفيها تقسم الارض الى وحدات متجانسة . من كل وحدة متجانسة  تؤخذ عدد من النماذج الترابية عشوائيا وبدون تحيز وحسب العمق المطلوب وتخلط مع بعضها لتكون بالنتيجة عينة تمثل وحدة متجانسة واحدة  . ولا يجوز المزج بين عينات الوحدات غير </w:t>
      </w:r>
      <w:proofErr w:type="gramStart"/>
      <w:r>
        <w:rPr>
          <w:rFonts w:cs="Simplified Arabic"/>
          <w:rtl/>
          <w:lang w:bidi="ar-IQ"/>
        </w:rPr>
        <w:t>المتجانسة .</w:t>
      </w:r>
      <w:proofErr w:type="gramEnd"/>
      <w:r>
        <w:rPr>
          <w:rFonts w:cs="Simplified Arabic"/>
          <w:rtl/>
          <w:lang w:bidi="ar-IQ"/>
        </w:rPr>
        <w:t xml:space="preserve">الشكل التالي يبين طريقة اخذ النموذج الترابي في حالة الارض متجانسة . 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  <w:r>
        <w:rPr>
          <w:rFonts w:cs="Simplified Arabic"/>
          <w:b/>
          <w:bCs/>
          <w:noProof/>
        </w:rPr>
        <w:drawing>
          <wp:inline distT="0" distB="0" distL="0" distR="0">
            <wp:extent cx="6108700" cy="3249295"/>
            <wp:effectExtent l="0" t="0" r="6350" b="8255"/>
            <wp:docPr id="5" name="صورة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  <w:r>
        <w:rPr>
          <w:rFonts w:cs="Simplified Arabic"/>
          <w:b/>
          <w:bCs/>
          <w:rtl/>
          <w:lang w:bidi="ar-IQ"/>
        </w:rPr>
        <w:lastRenderedPageBreak/>
        <w:t>اما اذا كانت الارض غير متجانسة فتؤخذ العينة كالاتي وحسب الشكل التالي .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  <w:r>
        <w:rPr>
          <w:rFonts w:cs="Simplified Arabic"/>
          <w:b/>
          <w:bCs/>
          <w:noProof/>
          <w:sz w:val="28"/>
          <w:szCs w:val="28"/>
        </w:rPr>
        <w:drawing>
          <wp:inline distT="0" distB="0" distL="0" distR="0">
            <wp:extent cx="6148070" cy="8317230"/>
            <wp:effectExtent l="0" t="0" r="5080" b="7620"/>
            <wp:docPr id="4" name="صورة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sz w:val="28"/>
          <w:szCs w:val="28"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rtl/>
          <w:lang w:bidi="ar-IQ"/>
        </w:rPr>
      </w:pPr>
      <w:r>
        <w:rPr>
          <w:rFonts w:cs="Simplified Arabic"/>
          <w:b/>
          <w:bCs/>
          <w:rtl/>
          <w:lang w:bidi="ar-IQ"/>
        </w:rPr>
        <w:t>ادوات جمع عينات التربة :</w:t>
      </w:r>
    </w:p>
    <w:p w:rsidR="00F27B8B" w:rsidRDefault="00F27B8B" w:rsidP="00F27B8B">
      <w:pPr>
        <w:numPr>
          <w:ilvl w:val="0"/>
          <w:numId w:val="4"/>
        </w:numPr>
        <w:spacing w:before="240"/>
        <w:ind w:right="765"/>
        <w:jc w:val="lowKashida"/>
        <w:rPr>
          <w:rFonts w:cs="Simplified Arabic"/>
          <w:b/>
          <w:bCs/>
          <w:rtl/>
        </w:rPr>
      </w:pPr>
      <w:proofErr w:type="spellStart"/>
      <w:r>
        <w:rPr>
          <w:rFonts w:cs="Simplified Arabic"/>
          <w:b/>
          <w:bCs/>
          <w:rtl/>
          <w:lang w:bidi="ar-IQ"/>
        </w:rPr>
        <w:t>الاوكر</w:t>
      </w:r>
      <w:proofErr w:type="spellEnd"/>
      <w:r>
        <w:rPr>
          <w:rFonts w:cs="Simplified Arabic"/>
          <w:b/>
          <w:bCs/>
          <w:rtl/>
          <w:lang w:bidi="ar-IQ"/>
        </w:rPr>
        <w:t xml:space="preserve"> :  </w:t>
      </w:r>
      <w:r>
        <w:rPr>
          <w:rFonts w:cs="Simplified Arabic"/>
          <w:b/>
          <w:bCs/>
        </w:rPr>
        <w:t xml:space="preserve">Auger 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lang w:bidi="ar-IQ"/>
        </w:rPr>
      </w:pPr>
      <w:r>
        <w:rPr>
          <w:rFonts w:cs="Simplified Arabic"/>
          <w:rtl/>
          <w:lang w:bidi="ar-IQ"/>
        </w:rPr>
        <w:t>وهي عبارة عن بريمة قطرها   5 سم وطولها  15 سم وتستخدم في أخذ العينات تحت التربة وهناك انواع خاصة للترب الطينية والرملية . وهناك ايضاً انواع اخرى متعددة الاشكال والانواع .</w:t>
      </w:r>
    </w:p>
    <w:p w:rsidR="00F27B8B" w:rsidRDefault="00F27B8B" w:rsidP="00F27B8B">
      <w:pPr>
        <w:numPr>
          <w:ilvl w:val="0"/>
          <w:numId w:val="4"/>
        </w:numPr>
        <w:spacing w:before="240"/>
        <w:ind w:right="765"/>
        <w:jc w:val="lowKashida"/>
        <w:rPr>
          <w:rFonts w:cs="Simplified Arabic"/>
          <w:b/>
          <w:bCs/>
          <w:lang w:bidi="ar-IQ"/>
        </w:rPr>
      </w:pPr>
      <w:r>
        <w:rPr>
          <w:rFonts w:cs="Simplified Arabic"/>
          <w:b/>
          <w:bCs/>
          <w:rtl/>
          <w:lang w:bidi="ar-IQ"/>
        </w:rPr>
        <w:t>المسحاة او مجرفة التربة  :</w:t>
      </w:r>
      <w:r>
        <w:rPr>
          <w:b/>
          <w:bCs/>
          <w:lang w:bidi="ar-IQ"/>
        </w:rPr>
        <w:t xml:space="preserve"> Spade or Trowels</w:t>
      </w:r>
    </w:p>
    <w:p w:rsidR="00F27B8B" w:rsidRDefault="00F27B8B" w:rsidP="00F27B8B">
      <w:pPr>
        <w:numPr>
          <w:ilvl w:val="0"/>
          <w:numId w:val="4"/>
        </w:numPr>
        <w:spacing w:before="240"/>
        <w:ind w:right="765"/>
        <w:jc w:val="lowKashida"/>
        <w:rPr>
          <w:rFonts w:cs="Simplified Arabic"/>
          <w:b/>
          <w:bCs/>
          <w:lang w:bidi="ar-IQ"/>
        </w:rPr>
      </w:pPr>
      <w:r>
        <w:rPr>
          <w:rFonts w:cs="Simplified Arabic"/>
          <w:b/>
          <w:bCs/>
          <w:rtl/>
          <w:lang w:bidi="ar-IQ"/>
        </w:rPr>
        <w:t>اسطوانة التربة : ٍ</w:t>
      </w:r>
      <w:r>
        <w:rPr>
          <w:rFonts w:cs="Simplified Arabic"/>
          <w:b/>
          <w:bCs/>
          <w:lang w:bidi="ar-IQ"/>
        </w:rPr>
        <w:t>Soil core</w:t>
      </w:r>
    </w:p>
    <w:p w:rsidR="00F27B8B" w:rsidRDefault="00F27B8B" w:rsidP="00F27B8B">
      <w:pPr>
        <w:numPr>
          <w:ilvl w:val="0"/>
          <w:numId w:val="4"/>
        </w:numPr>
        <w:spacing w:before="240"/>
        <w:ind w:right="765"/>
        <w:jc w:val="lowKashida"/>
        <w:rPr>
          <w:rFonts w:cs="Simplified Arabic"/>
          <w:lang w:bidi="ar-IQ"/>
        </w:rPr>
      </w:pPr>
      <w:r>
        <w:rPr>
          <w:rFonts w:cs="Simplified Arabic"/>
          <w:b/>
          <w:bCs/>
          <w:rtl/>
          <w:lang w:bidi="ar-IQ"/>
        </w:rPr>
        <w:t xml:space="preserve">اسطوانة التربة او اكياس نايلون : </w:t>
      </w:r>
      <w:r>
        <w:rPr>
          <w:rFonts w:cs="Simplified Arabic"/>
          <w:rtl/>
          <w:lang w:bidi="ar-IQ"/>
        </w:rPr>
        <w:t>وهي عبارة عن اسطوانة من النحاس تستخدم لجمع عينات التربة او اكياس نايلون .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175260</wp:posOffset>
            </wp:positionV>
            <wp:extent cx="4000500" cy="5080000"/>
            <wp:effectExtent l="0" t="0" r="0" b="635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340360</wp:posOffset>
            </wp:positionV>
            <wp:extent cx="2400300" cy="480060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left="360" w:right="765"/>
        <w:jc w:val="lowKashida"/>
        <w:rPr>
          <w:rFonts w:cs="Simplified Arabic"/>
          <w:b/>
          <w:bCs/>
          <w:sz w:val="28"/>
          <w:szCs w:val="28"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</w:rPr>
      </w:pPr>
      <w:r>
        <w:rPr>
          <w:rFonts w:cs="Simplified Arabic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18860" cy="5535295"/>
            <wp:effectExtent l="0" t="0" r="0" b="825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  <w:r>
        <w:rPr>
          <w:noProof/>
          <w:rtl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6086475" cy="3429000"/>
            <wp:effectExtent l="0" t="0" r="952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88025" cy="8560435"/>
            <wp:effectExtent l="0" t="0" r="3175" b="0"/>
            <wp:docPr id="2" name="صورة 2" descr="PICT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PICT00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5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noProof/>
          <w:sz w:val="28"/>
          <w:szCs w:val="28"/>
        </w:rPr>
        <w:drawing>
          <wp:inline distT="0" distB="0" distL="0" distR="0">
            <wp:extent cx="5914390" cy="8190865"/>
            <wp:effectExtent l="0" t="0" r="0" b="635"/>
            <wp:docPr id="1" name="صورة 1" descr="PICT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PICT00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  <w:r>
        <w:rPr>
          <w:rFonts w:cs="Simplified Arabic"/>
          <w:b/>
          <w:bCs/>
          <w:sz w:val="28"/>
          <w:szCs w:val="28"/>
          <w:rtl/>
          <w:lang w:bidi="ar-IQ"/>
        </w:rPr>
        <w:lastRenderedPageBreak/>
        <w:t>تحضير عينات التربة للدراسات المختبرية  :</w:t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 xml:space="preserve">بعد جلب النماذج الترابية الى المختبر يجب ان تمرر بالعمليات التالية قبل استخدامها </w:t>
      </w:r>
      <w:proofErr w:type="spellStart"/>
      <w:r>
        <w:rPr>
          <w:rFonts w:cs="Simplified Arabic"/>
          <w:sz w:val="28"/>
          <w:szCs w:val="28"/>
          <w:rtl/>
          <w:lang w:bidi="ar-IQ"/>
        </w:rPr>
        <w:t>لاغراض</w:t>
      </w:r>
      <w:proofErr w:type="spellEnd"/>
      <w:r>
        <w:rPr>
          <w:rFonts w:cs="Simplified Arabic"/>
          <w:sz w:val="28"/>
          <w:szCs w:val="28"/>
          <w:rtl/>
          <w:lang w:bidi="ar-IQ"/>
        </w:rPr>
        <w:t xml:space="preserve"> التحليل . </w:t>
      </w:r>
    </w:p>
    <w:p w:rsidR="00F27B8B" w:rsidRDefault="00F27B8B" w:rsidP="00F27B8B">
      <w:pPr>
        <w:numPr>
          <w:ilvl w:val="0"/>
          <w:numId w:val="5"/>
        </w:numPr>
        <w:spacing w:before="240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>تجفيف النماذج هوائيا بفرشها على ورق سميك أو اكياس نايلون في أماكن لا تتعرض فيها النماذج للفقد او التلوث .</w:t>
      </w:r>
    </w:p>
    <w:p w:rsidR="00F27B8B" w:rsidRDefault="00F27B8B" w:rsidP="00F27B8B">
      <w:pPr>
        <w:numPr>
          <w:ilvl w:val="0"/>
          <w:numId w:val="5"/>
        </w:numPr>
        <w:spacing w:before="240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>تسحق النماذج الترابية بواسطة مدكات خشبية وتستبعد الاجسام الغريبة والحصى والحشائش .</w:t>
      </w:r>
    </w:p>
    <w:p w:rsidR="00F27B8B" w:rsidRDefault="00F27B8B" w:rsidP="00F27B8B">
      <w:pPr>
        <w:numPr>
          <w:ilvl w:val="0"/>
          <w:numId w:val="5"/>
        </w:numPr>
        <w:spacing w:before="240"/>
        <w:jc w:val="lowKashida"/>
        <w:rPr>
          <w:rFonts w:cs="Simplified Arabic"/>
          <w:sz w:val="28"/>
          <w:szCs w:val="28"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 xml:space="preserve">تمرر النماذج بعد الطحن من منخل </w:t>
      </w:r>
      <w:proofErr w:type="gramStart"/>
      <w:r>
        <w:rPr>
          <w:rFonts w:cs="Simplified Arabic"/>
          <w:sz w:val="28"/>
          <w:szCs w:val="28"/>
          <w:rtl/>
          <w:lang w:bidi="ar-IQ"/>
        </w:rPr>
        <w:t>قطر</w:t>
      </w:r>
      <w:proofErr w:type="gramEnd"/>
      <w:r>
        <w:rPr>
          <w:rFonts w:cs="Simplified Arabic"/>
          <w:sz w:val="28"/>
          <w:szCs w:val="28"/>
          <w:rtl/>
          <w:lang w:bidi="ar-IQ"/>
        </w:rPr>
        <w:t xml:space="preserve"> فتحاته 2 ملم ويستبعد الجزء المتبقي على المنخل </w:t>
      </w:r>
    </w:p>
    <w:p w:rsidR="00F27B8B" w:rsidRDefault="00F27B8B" w:rsidP="00F27B8B">
      <w:pPr>
        <w:numPr>
          <w:ilvl w:val="0"/>
          <w:numId w:val="5"/>
        </w:numPr>
        <w:spacing w:before="240"/>
        <w:jc w:val="lowKashida"/>
        <w:rPr>
          <w:rFonts w:cs="Simplified Arabic"/>
          <w:sz w:val="28"/>
          <w:szCs w:val="28"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>توضع الترب في اكياس نايلون ويوضع معها قطعة من ورق الكارتون مسجل عليها موقع اخذ العينة والتاريخ والعمق .</w:t>
      </w:r>
    </w:p>
    <w:p w:rsidR="00F27B8B" w:rsidRDefault="00F27B8B" w:rsidP="00F27B8B">
      <w:pPr>
        <w:numPr>
          <w:ilvl w:val="0"/>
          <w:numId w:val="5"/>
        </w:numPr>
        <w:spacing w:before="240"/>
        <w:jc w:val="lowKashida"/>
        <w:rPr>
          <w:rFonts w:cs="Simplified Arabic"/>
          <w:sz w:val="28"/>
          <w:szCs w:val="28"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 xml:space="preserve">تحفظ الاكياس بعد غلقها في اماكن بعيدة عن المؤثرات الخارجية لحين التحليل . 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>وبعد جمع العينات وتحضيرها للتحاليل المختبرية توضع في كيس نايلون وتثبت عليها البيانات التالية على ورق من الكارتون :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>1.اسم الشخص او المجموعة .........................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 xml:space="preserve">2. موقع اخذ </w:t>
      </w:r>
      <w:proofErr w:type="gramStart"/>
      <w:r>
        <w:rPr>
          <w:rFonts w:cs="Simplified Arabic"/>
          <w:sz w:val="28"/>
          <w:szCs w:val="28"/>
          <w:rtl/>
          <w:lang w:bidi="ar-IQ"/>
        </w:rPr>
        <w:t>النموذج .</w:t>
      </w:r>
      <w:proofErr w:type="gramEnd"/>
      <w:r>
        <w:rPr>
          <w:rFonts w:cs="Simplified Arabic"/>
          <w:sz w:val="28"/>
          <w:szCs w:val="28"/>
          <w:rtl/>
          <w:lang w:bidi="ar-IQ"/>
        </w:rPr>
        <w:t>...............................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>3.عمق النموذج المأخوذ .............................</w:t>
      </w:r>
    </w:p>
    <w:p w:rsidR="00F27B8B" w:rsidRDefault="00F27B8B" w:rsidP="00F27B8B">
      <w:pPr>
        <w:spacing w:before="240"/>
        <w:ind w:right="765"/>
        <w:jc w:val="lowKashida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 xml:space="preserve">4.تاريخ اخذ </w:t>
      </w:r>
      <w:proofErr w:type="gramStart"/>
      <w:r>
        <w:rPr>
          <w:rFonts w:cs="Simplified Arabic"/>
          <w:sz w:val="28"/>
          <w:szCs w:val="28"/>
          <w:rtl/>
          <w:lang w:bidi="ar-IQ"/>
        </w:rPr>
        <w:t>النموذج .</w:t>
      </w:r>
      <w:proofErr w:type="gramEnd"/>
      <w:r>
        <w:rPr>
          <w:rFonts w:cs="Simplified Arabic"/>
          <w:sz w:val="28"/>
          <w:szCs w:val="28"/>
          <w:rtl/>
          <w:lang w:bidi="ar-IQ"/>
        </w:rPr>
        <w:t>.................................</w:t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sz w:val="28"/>
          <w:szCs w:val="28"/>
          <w:lang w:bidi="ar-IQ"/>
        </w:rPr>
      </w:pPr>
      <w:r>
        <w:rPr>
          <w:rFonts w:cs="Simplified Arabic"/>
          <w:sz w:val="28"/>
          <w:szCs w:val="28"/>
          <w:rtl/>
          <w:lang w:bidi="ar-IQ"/>
        </w:rPr>
        <w:t xml:space="preserve">             </w:t>
      </w:r>
    </w:p>
    <w:p w:rsidR="00F27B8B" w:rsidRDefault="00F27B8B" w:rsidP="00F27B8B">
      <w:pPr>
        <w:spacing w:before="240"/>
        <w:ind w:left="36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ind w:left="36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F27B8B" w:rsidRDefault="00F27B8B" w:rsidP="00F27B8B">
      <w:pPr>
        <w:spacing w:before="240"/>
        <w:jc w:val="lowKashida"/>
        <w:rPr>
          <w:rFonts w:cs="Simplified Arabic"/>
          <w:sz w:val="28"/>
          <w:szCs w:val="28"/>
          <w:rtl/>
          <w:lang w:bidi="ar-IQ"/>
        </w:rPr>
      </w:pPr>
    </w:p>
    <w:p w:rsidR="00F27B8B" w:rsidRDefault="00F27B8B" w:rsidP="00F27B8B">
      <w:pPr>
        <w:rPr>
          <w:rtl/>
        </w:rPr>
      </w:pPr>
    </w:p>
    <w:p w:rsidR="00245C60" w:rsidRDefault="00245C60"/>
    <w:sectPr w:rsidR="00245C60" w:rsidSect="0024718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35746"/>
    <w:multiLevelType w:val="hybridMultilevel"/>
    <w:tmpl w:val="D864F224"/>
    <w:lvl w:ilvl="0" w:tplc="6DB8A314">
      <w:start w:val="3"/>
      <w:numFmt w:val="decimal"/>
      <w:lvlText w:val="%1."/>
      <w:lvlJc w:val="left"/>
      <w:pPr>
        <w:tabs>
          <w:tab w:val="num" w:pos="1005"/>
        </w:tabs>
        <w:ind w:left="1005" w:hanging="645"/>
      </w:pPr>
    </w:lvl>
    <w:lvl w:ilvl="1" w:tplc="040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8961E5"/>
    <w:multiLevelType w:val="hybridMultilevel"/>
    <w:tmpl w:val="206C50D0"/>
    <w:lvl w:ilvl="0" w:tplc="A22AD7B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1514474"/>
    <w:multiLevelType w:val="hybridMultilevel"/>
    <w:tmpl w:val="9AAADA28"/>
    <w:lvl w:ilvl="0" w:tplc="EF66B31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AA408B"/>
    <w:multiLevelType w:val="hybridMultilevel"/>
    <w:tmpl w:val="01046D6E"/>
    <w:lvl w:ilvl="0" w:tplc="0CA46B2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D06CD2"/>
    <w:multiLevelType w:val="hybridMultilevel"/>
    <w:tmpl w:val="5B346B9E"/>
    <w:lvl w:ilvl="0" w:tplc="0CA46B2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F0"/>
    <w:rsid w:val="001B2760"/>
    <w:rsid w:val="00245C60"/>
    <w:rsid w:val="00247182"/>
    <w:rsid w:val="008329F0"/>
    <w:rsid w:val="00921FCD"/>
    <w:rsid w:val="00C739A6"/>
    <w:rsid w:val="00F2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B8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27B8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B8B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27B8B"/>
    <w:rPr>
      <w:rFonts w:ascii="Tahoma" w:eastAsia="Times New Roman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9"/>
    <w:rsid w:val="00F27B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B8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27B8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B8B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27B8B"/>
    <w:rPr>
      <w:rFonts w:ascii="Tahoma" w:eastAsia="Times New Roman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9"/>
    <w:rsid w:val="00F27B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438</Words>
  <Characters>2499</Characters>
  <Application>Microsoft Office Word</Application>
  <DocSecurity>0</DocSecurity>
  <Lines>20</Lines>
  <Paragraphs>5</Paragraphs>
  <ScaleCrop>false</ScaleCrop>
  <Company>Microsoft (C)</Company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6</cp:revision>
  <dcterms:created xsi:type="dcterms:W3CDTF">2020-02-21T21:23:00Z</dcterms:created>
  <dcterms:modified xsi:type="dcterms:W3CDTF">2020-02-28T17:17:00Z</dcterms:modified>
</cp:coreProperties>
</file>