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A9" w:rsidRPr="009F18A9" w:rsidRDefault="009F18A9" w:rsidP="009F18A9">
      <w:pPr>
        <w:pStyle w:val="a3"/>
        <w:numPr>
          <w:ilvl w:val="0"/>
          <w:numId w:val="2"/>
        </w:numPr>
        <w:jc w:val="center"/>
        <w:rPr>
          <w:rFonts w:ascii="Simplified Arabic" w:hAnsi="Simplified Arabic" w:cs="Simplified Arabic"/>
          <w:sz w:val="32"/>
          <w:szCs w:val="32"/>
          <w:lang w:bidi="ar-IQ"/>
        </w:rPr>
      </w:pPr>
      <w:r w:rsidRPr="009F18A9">
        <w:rPr>
          <w:rFonts w:ascii="Simplified Arabic" w:hAnsi="Simplified Arabic" w:cs="Simplified Arabic"/>
          <w:sz w:val="32"/>
          <w:szCs w:val="32"/>
          <w:rtl/>
          <w:lang w:bidi="ar-IQ"/>
        </w:rPr>
        <w:t>بسم الله الرحمن الرحيم</w:t>
      </w:r>
    </w:p>
    <w:p w:rsidR="009F18A9" w:rsidRPr="009F18A9" w:rsidRDefault="009F18A9" w:rsidP="00FC0BAB">
      <w:pPr>
        <w:rPr>
          <w:rFonts w:ascii="Simplified Arabic" w:hAnsi="Simplified Arabic" w:cs="Simplified Arabic"/>
          <w:b/>
          <w:bCs/>
          <w:sz w:val="32"/>
          <w:szCs w:val="32"/>
          <w:rtl/>
          <w:lang w:bidi="ar-IQ"/>
        </w:rPr>
      </w:pPr>
      <w:r w:rsidRPr="009F18A9">
        <w:rPr>
          <w:rFonts w:ascii="Simplified Arabic" w:hAnsi="Simplified Arabic" w:cs="Simplified Arabic"/>
          <w:b/>
          <w:bCs/>
          <w:sz w:val="32"/>
          <w:szCs w:val="32"/>
          <w:rtl/>
          <w:lang w:bidi="ar-IQ"/>
        </w:rPr>
        <w:t>كلية العلوم الإسلامية/ قسم الحديث وعلومه</w:t>
      </w:r>
    </w:p>
    <w:p w:rsidR="009F18A9" w:rsidRPr="009F18A9" w:rsidRDefault="009F18A9" w:rsidP="009F18A9">
      <w:pPr>
        <w:rPr>
          <w:rFonts w:ascii="Simplified Arabic" w:hAnsi="Simplified Arabic" w:cs="Simplified Arabic"/>
          <w:b/>
          <w:bCs/>
          <w:sz w:val="32"/>
          <w:szCs w:val="32"/>
          <w:lang w:bidi="ar-IQ"/>
        </w:rPr>
      </w:pPr>
      <w:r w:rsidRPr="009F18A9">
        <w:rPr>
          <w:rFonts w:ascii="Simplified Arabic" w:hAnsi="Simplified Arabic" w:cs="Simplified Arabic"/>
          <w:b/>
          <w:bCs/>
          <w:sz w:val="32"/>
          <w:szCs w:val="32"/>
          <w:rtl/>
          <w:lang w:bidi="ar-IQ"/>
        </w:rPr>
        <w:t>اسم المحاضر: أ. م. د ثامر عبدالله داود</w:t>
      </w:r>
    </w:p>
    <w:p w:rsidR="009F18A9" w:rsidRPr="009F18A9" w:rsidRDefault="009F18A9" w:rsidP="0066283E">
      <w:pPr>
        <w:rPr>
          <w:rFonts w:ascii="Simplified Arabic" w:hAnsi="Simplified Arabic" w:cs="Simplified Arabic"/>
          <w:b/>
          <w:bCs/>
          <w:sz w:val="32"/>
          <w:szCs w:val="32"/>
          <w:rtl/>
          <w:lang w:bidi="ar-IQ"/>
        </w:rPr>
      </w:pPr>
      <w:r w:rsidRPr="009F18A9">
        <w:rPr>
          <w:rFonts w:ascii="Simplified Arabic" w:hAnsi="Simplified Arabic" w:cs="Simplified Arabic"/>
          <w:b/>
          <w:bCs/>
          <w:sz w:val="32"/>
          <w:szCs w:val="32"/>
          <w:rtl/>
          <w:lang w:bidi="ar-IQ"/>
        </w:rPr>
        <w:t xml:space="preserve">المرحلة: </w:t>
      </w:r>
      <w:bookmarkStart w:id="0" w:name="_GoBack"/>
      <w:r w:rsidRPr="009F18A9">
        <w:rPr>
          <w:rFonts w:ascii="Simplified Arabic" w:hAnsi="Simplified Arabic" w:cs="Simplified Arabic"/>
          <w:b/>
          <w:bCs/>
          <w:sz w:val="32"/>
          <w:szCs w:val="32"/>
          <w:rtl/>
          <w:lang w:bidi="ar-IQ"/>
        </w:rPr>
        <w:t>الثا</w:t>
      </w:r>
      <w:r w:rsidR="0066283E">
        <w:rPr>
          <w:rFonts w:ascii="Simplified Arabic" w:hAnsi="Simplified Arabic" w:cs="Simplified Arabic" w:hint="cs"/>
          <w:b/>
          <w:bCs/>
          <w:sz w:val="32"/>
          <w:szCs w:val="32"/>
          <w:rtl/>
          <w:lang w:bidi="ar-IQ"/>
        </w:rPr>
        <w:t>لث</w:t>
      </w:r>
      <w:r w:rsidRPr="009F18A9">
        <w:rPr>
          <w:rFonts w:ascii="Simplified Arabic" w:hAnsi="Simplified Arabic" w:cs="Simplified Arabic"/>
          <w:b/>
          <w:bCs/>
          <w:sz w:val="32"/>
          <w:szCs w:val="32"/>
          <w:rtl/>
          <w:lang w:bidi="ar-IQ"/>
        </w:rPr>
        <w:t>ة</w:t>
      </w:r>
      <w:bookmarkEnd w:id="0"/>
    </w:p>
    <w:p w:rsidR="009F18A9" w:rsidRPr="009F18A9" w:rsidRDefault="009F18A9" w:rsidP="009F18A9">
      <w:pPr>
        <w:rPr>
          <w:rFonts w:ascii="Simplified Arabic" w:hAnsi="Simplified Arabic" w:cs="Simplified Arabic"/>
          <w:b/>
          <w:bCs/>
          <w:sz w:val="32"/>
          <w:szCs w:val="32"/>
          <w:rtl/>
          <w:lang w:bidi="ar-IQ"/>
        </w:rPr>
      </w:pPr>
      <w:r w:rsidRPr="009F18A9">
        <w:rPr>
          <w:rFonts w:ascii="Simplified Arabic" w:hAnsi="Simplified Arabic" w:cs="Simplified Arabic"/>
          <w:b/>
          <w:bCs/>
          <w:sz w:val="32"/>
          <w:szCs w:val="32"/>
          <w:rtl/>
          <w:lang w:bidi="ar-IQ"/>
        </w:rPr>
        <w:t>اسم المادة بالإنكليزي:</w:t>
      </w:r>
      <w:r w:rsidRPr="009F18A9">
        <w:rPr>
          <w:rFonts w:ascii="inherit" w:hAnsi="inherit"/>
          <w:color w:val="222222"/>
          <w:sz w:val="32"/>
          <w:szCs w:val="32"/>
          <w:lang w:val="en"/>
        </w:rPr>
        <w:t xml:space="preserve"> Reasons for the different modernizers.</w:t>
      </w:r>
    </w:p>
    <w:p w:rsidR="009F18A9" w:rsidRPr="009F18A9" w:rsidRDefault="009F18A9" w:rsidP="009F18A9">
      <w:pPr>
        <w:rPr>
          <w:rFonts w:ascii="Simplified Arabic" w:hAnsi="Simplified Arabic" w:cs="Simplified Arabic"/>
          <w:b/>
          <w:bCs/>
          <w:sz w:val="32"/>
          <w:szCs w:val="32"/>
          <w:rtl/>
          <w:lang w:bidi="ar-IQ"/>
        </w:rPr>
      </w:pPr>
      <w:r w:rsidRPr="009F18A9">
        <w:rPr>
          <w:rFonts w:ascii="Simplified Arabic" w:hAnsi="Simplified Arabic" w:cs="Simplified Arabic"/>
          <w:b/>
          <w:bCs/>
          <w:sz w:val="32"/>
          <w:szCs w:val="32"/>
          <w:rtl/>
          <w:lang w:bidi="ar-IQ"/>
        </w:rPr>
        <w:t xml:space="preserve">اسم المادة بالعربي: </w:t>
      </w:r>
      <w:r w:rsidRPr="009F18A9">
        <w:rPr>
          <w:rFonts w:ascii="Simplified Arabic" w:hAnsi="Simplified Arabic" w:cs="Simplified Arabic"/>
          <w:sz w:val="32"/>
          <w:szCs w:val="32"/>
          <w:rtl/>
          <w:lang w:bidi="ar-IQ"/>
        </w:rPr>
        <w:t>اسباب اختلاف المحدثين.</w:t>
      </w:r>
    </w:p>
    <w:p w:rsidR="009F18A9" w:rsidRPr="009F18A9" w:rsidRDefault="009F18A9" w:rsidP="009F18A9">
      <w:pPr>
        <w:jc w:val="both"/>
        <w:rPr>
          <w:rFonts w:ascii="Simplified Arabic" w:hAnsi="Simplified Arabic" w:cs="Simplified Arabic"/>
          <w:b/>
          <w:bCs/>
          <w:sz w:val="32"/>
          <w:szCs w:val="32"/>
          <w:lang w:bidi="ar-IQ"/>
        </w:rPr>
      </w:pPr>
      <w:r w:rsidRPr="009F18A9">
        <w:rPr>
          <w:rFonts w:ascii="Simplified Arabic" w:hAnsi="Simplified Arabic" w:cs="Simplified Arabic"/>
          <w:b/>
          <w:bCs/>
          <w:sz w:val="32"/>
          <w:szCs w:val="32"/>
          <w:rtl/>
          <w:lang w:bidi="ar-IQ"/>
        </w:rPr>
        <w:t xml:space="preserve">مصدر او مصادر المحاضرة: </w:t>
      </w:r>
      <w:r w:rsidRPr="009F18A9">
        <w:rPr>
          <w:rFonts w:ascii="Simplified Arabic" w:hAnsi="Simplified Arabic" w:cs="Simplified Arabic"/>
          <w:sz w:val="32"/>
          <w:szCs w:val="32"/>
          <w:rtl/>
          <w:lang w:bidi="ar-IQ"/>
        </w:rPr>
        <w:t>اسباب اختلاف المحدثين، دراسة نقدية مقارنة حول أسباب الاختلاف في قبول الأحاديث وردها لخلدون الأحدب.</w:t>
      </w:r>
    </w:p>
    <w:p w:rsidR="00B43A98" w:rsidRDefault="00FD5F84" w:rsidP="00FD5F84">
      <w:pPr>
        <w:pStyle w:val="a3"/>
        <w:numPr>
          <w:ilvl w:val="0"/>
          <w:numId w:val="2"/>
        </w:numPr>
        <w:rPr>
          <w:rFonts w:ascii="Simplified Arabic" w:hAnsi="Simplified Arabic" w:cs="Simplified Arabic"/>
          <w:b/>
          <w:bCs/>
          <w:sz w:val="32"/>
          <w:szCs w:val="32"/>
        </w:rPr>
      </w:pPr>
      <w:r w:rsidRPr="00FD5F84">
        <w:rPr>
          <w:rFonts w:ascii="Simplified Arabic" w:hAnsi="Simplified Arabic" w:cs="Simplified Arabic"/>
          <w:b/>
          <w:bCs/>
          <w:sz w:val="32"/>
          <w:szCs w:val="32"/>
          <w:rtl/>
        </w:rPr>
        <w:t>المحاضرة الثاني</w:t>
      </w:r>
      <w:r w:rsidRPr="00FD5F84">
        <w:rPr>
          <w:rFonts w:ascii="Simplified Arabic" w:hAnsi="Simplified Arabic" w:cs="Simplified Arabic" w:hint="cs"/>
          <w:b/>
          <w:bCs/>
          <w:sz w:val="32"/>
          <w:szCs w:val="32"/>
          <w:rtl/>
        </w:rPr>
        <w:t>ة</w:t>
      </w:r>
      <w:r w:rsidRPr="00FD5F84">
        <w:rPr>
          <w:rFonts w:ascii="Simplified Arabic" w:hAnsi="Simplified Arabic" w:cs="Simplified Arabic"/>
          <w:b/>
          <w:bCs/>
          <w:sz w:val="32"/>
          <w:szCs w:val="32"/>
          <w:rtl/>
        </w:rPr>
        <w:t>: النقد في عصر الصحابة:</w:t>
      </w:r>
    </w:p>
    <w:p w:rsidR="00FD5F84" w:rsidRDefault="00FD5F84" w:rsidP="003A37C1">
      <w:pPr>
        <w:ind w:left="360"/>
        <w:jc w:val="both"/>
        <w:rPr>
          <w:rFonts w:ascii="Simplified Arabic" w:hAnsi="Simplified Arabic" w:cs="Simplified Arabic"/>
          <w:sz w:val="32"/>
          <w:szCs w:val="32"/>
          <w:rtl/>
        </w:rPr>
      </w:pPr>
      <w:r w:rsidRPr="00FD5F84">
        <w:rPr>
          <w:rFonts w:ascii="Simplified Arabic" w:hAnsi="Simplified Arabic" w:cs="Simplified Arabic" w:hint="cs"/>
          <w:sz w:val="32"/>
          <w:szCs w:val="32"/>
          <w:rtl/>
        </w:rPr>
        <w:t>ثم أخذ النقد في حياة الصحابة</w:t>
      </w:r>
      <w:r>
        <w:rPr>
          <w:rFonts w:ascii="Simplified Arabic" w:hAnsi="Simplified Arabic" w:cs="Simplified Arabic" w:hint="cs"/>
          <w:sz w:val="32"/>
          <w:szCs w:val="32"/>
          <w:rtl/>
        </w:rPr>
        <w:t xml:space="preserve"> رضوان الله عليهم شكلاً آخر فهم الأمنة على حديث نبيهم صلى الله عليه وسلم تبليغاً وحفظاً، وإنها لمسؤولية جسيمة قاموا بها رضوان الله عليهم بحملها على أتم وجه، وتبليغها بأقصى الجهد والتحري والوثوق.</w:t>
      </w:r>
    </w:p>
    <w:p w:rsidR="00FD5F84" w:rsidRDefault="003A37C1" w:rsidP="003A37C1">
      <w:pPr>
        <w:ind w:left="360"/>
        <w:jc w:val="both"/>
        <w:rPr>
          <w:rFonts w:ascii="Simplified Arabic" w:hAnsi="Simplified Arabic" w:cs="Simplified Arabic"/>
          <w:sz w:val="32"/>
          <w:szCs w:val="32"/>
          <w:rtl/>
        </w:rPr>
      </w:pPr>
      <w:r>
        <w:rPr>
          <w:rFonts w:ascii="Simplified Arabic" w:hAnsi="Simplified Arabic" w:cs="Simplified Arabic" w:hint="cs"/>
          <w:sz w:val="32"/>
          <w:szCs w:val="32"/>
          <w:rtl/>
        </w:rPr>
        <w:t>قال الحافظ الذهبي في ترجمة سيدنا أبي بكر الصديق رضي الله عنه وكان أول من احتاط في قبول الأخبار، فَ</w:t>
      </w:r>
      <w:r w:rsidR="00FD5F84" w:rsidRPr="00FD5F84">
        <w:rPr>
          <w:rFonts w:ascii="Simplified Arabic" w:hAnsi="Simplified Arabic" w:cs="Simplified Arabic" w:hint="cs"/>
          <w:sz w:val="32"/>
          <w:szCs w:val="32"/>
          <w:rtl/>
        </w:rPr>
        <w:t>عَنِ</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ابْنِ</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شِهَابٍ،</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عَنْ</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عُثْمَانَ</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بْنِ</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إِسْحَاقَ</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بْنِ</w:t>
      </w:r>
      <w:r w:rsidR="00FD5F84" w:rsidRPr="00FD5F84">
        <w:rPr>
          <w:rFonts w:ascii="Simplified Arabic" w:hAnsi="Simplified Arabic" w:cs="Simplified Arabic"/>
          <w:sz w:val="32"/>
          <w:szCs w:val="32"/>
          <w:rtl/>
        </w:rPr>
        <w:t xml:space="preserve"> </w:t>
      </w:r>
      <w:proofErr w:type="spellStart"/>
      <w:r w:rsidR="00FD5F84" w:rsidRPr="00FD5F84">
        <w:rPr>
          <w:rFonts w:ascii="Simplified Arabic" w:hAnsi="Simplified Arabic" w:cs="Simplified Arabic" w:hint="cs"/>
          <w:sz w:val="32"/>
          <w:szCs w:val="32"/>
          <w:rtl/>
        </w:rPr>
        <w:t>خَرَشَةَ</w:t>
      </w:r>
      <w:proofErr w:type="spellEnd"/>
      <w:r w:rsidR="00FD5F84" w:rsidRPr="00FD5F84">
        <w:rPr>
          <w:rFonts w:ascii="Simplified Arabic" w:hAnsi="Simplified Arabic" w:cs="Simplified Arabic" w:hint="cs"/>
          <w:sz w:val="32"/>
          <w:szCs w:val="32"/>
          <w:rtl/>
        </w:rPr>
        <w:t>،</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عَنْ</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قَبِيصَةَ</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بْنِ</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ذُؤَيْبٍ،</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أَنَّهُ</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قَالَ</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جَاءَتِ</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الْجَدَّةُ</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إِلَى</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أَبِي</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بَكْرٍ</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الصِّدِّيقِ</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تَسْأَلُهُ</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مِيرَاثَهَا،</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فَقَالَ</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لَهَا</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أَبُو</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بَكْرٍ</w:t>
      </w:r>
      <w:r w:rsidR="00FD5F84" w:rsidRPr="00FD5F84">
        <w:rPr>
          <w:rFonts w:ascii="Simplified Arabic" w:hAnsi="Simplified Arabic" w:cs="Simplified Arabic"/>
          <w:sz w:val="32"/>
          <w:szCs w:val="32"/>
          <w:rtl/>
        </w:rPr>
        <w:t>: «</w:t>
      </w:r>
      <w:r w:rsidR="00FD5F84" w:rsidRPr="00FD5F84">
        <w:rPr>
          <w:rFonts w:ascii="Simplified Arabic" w:hAnsi="Simplified Arabic" w:cs="Simplified Arabic" w:hint="cs"/>
          <w:sz w:val="32"/>
          <w:szCs w:val="32"/>
          <w:rtl/>
        </w:rPr>
        <w:t>مَا</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لَكِ</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فِي</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كِتَابِ</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اللَّهِ</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شَيْءٌ</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وَمَا</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عَلِمْتُ</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لَكِ</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فِي</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سُنَّةِ</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رَسُولِ</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اللَّهِ</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صَلَّى</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اللهُ</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عَلَيْهِ</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وَسَلَّمَ</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شَيْئًا</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فَارْجِعِي</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حَتَّى</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أَسْأَلَ</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النَّاسَ</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فَسَأَلَ</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النَّاسَ</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فَقَالَ</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الْمُغِيرَةُ</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بْنُ</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شُعْبَةَ</w:t>
      </w:r>
      <w:r w:rsidR="00FD5F84" w:rsidRPr="00FD5F84">
        <w:rPr>
          <w:rFonts w:ascii="Simplified Arabic" w:hAnsi="Simplified Arabic" w:cs="Simplified Arabic" w:hint="eastAsia"/>
          <w:sz w:val="32"/>
          <w:szCs w:val="32"/>
          <w:rtl/>
        </w:rPr>
        <w:t>»</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حَضَرْتُ</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رَسُولَ</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اللَّهِ</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صَلَّى</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اللهُ</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عَلَيْهِ</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وَسَلَّمَ</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أَعْطَاهَا</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السُّدُسَ</w:t>
      </w:r>
      <w:r w:rsidR="00FD5F84" w:rsidRPr="00FD5F84">
        <w:rPr>
          <w:rFonts w:ascii="Simplified Arabic" w:hAnsi="Simplified Arabic" w:cs="Simplified Arabic" w:hint="eastAsia"/>
          <w:sz w:val="32"/>
          <w:szCs w:val="32"/>
          <w:rtl/>
        </w:rPr>
        <w:t>»</w:t>
      </w:r>
      <w:r w:rsidR="00FD5F84" w:rsidRPr="00FD5F84">
        <w:rPr>
          <w:rFonts w:ascii="Simplified Arabic" w:hAnsi="Simplified Arabic" w:cs="Simplified Arabic" w:hint="cs"/>
          <w:sz w:val="32"/>
          <w:szCs w:val="32"/>
          <w:rtl/>
        </w:rPr>
        <w:t>،</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فَقَالَ</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أَبُو</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بَكْرٍ</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هَلْ</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مَعَكَ</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غَيْرُكَ؟</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فَقَامَ</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مُحَمَّدُ</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بْنُ</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مَسْلَمَةَ</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الْأَنْصَارِيُّ</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فَقَالَ</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مِثْلَ</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مَا</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قَالَ</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الْمُغِيرَةُ</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فَأَنْفَذَهُ</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لَهَا</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أَبُو</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بَكْرٍ</w:t>
      </w:r>
      <w:r w:rsidR="00FD5F84" w:rsidRPr="00FD5F84">
        <w:rPr>
          <w:rFonts w:ascii="Simplified Arabic" w:hAnsi="Simplified Arabic" w:cs="Simplified Arabic"/>
          <w:sz w:val="32"/>
          <w:szCs w:val="32"/>
          <w:rtl/>
        </w:rPr>
        <w:t xml:space="preserve"> </w:t>
      </w:r>
      <w:r w:rsidR="00FD5F84" w:rsidRPr="00FD5F84">
        <w:rPr>
          <w:rFonts w:ascii="Simplified Arabic" w:hAnsi="Simplified Arabic" w:cs="Simplified Arabic" w:hint="cs"/>
          <w:sz w:val="32"/>
          <w:szCs w:val="32"/>
          <w:rtl/>
        </w:rPr>
        <w:t>الصِّدِّيقُ</w:t>
      </w:r>
      <w:r w:rsidR="00FD5F84" w:rsidRPr="00FD5F84">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Pr="00E83349">
        <w:rPr>
          <w:rStyle w:val="a4"/>
          <w:rFonts w:ascii="Simplified Arabic" w:hAnsi="Simplified Arabic" w:cs="Simplified Arabic"/>
          <w:sz w:val="30"/>
          <w:szCs w:val="30"/>
          <w:rtl/>
        </w:rPr>
        <w:t>(</w:t>
      </w:r>
      <w:r w:rsidRPr="00E83349">
        <w:rPr>
          <w:rStyle w:val="a4"/>
          <w:rFonts w:ascii="Simplified Arabic" w:hAnsi="Simplified Arabic" w:cs="Simplified Arabic"/>
          <w:sz w:val="30"/>
          <w:szCs w:val="30"/>
          <w:rtl/>
        </w:rPr>
        <w:footnoteReference w:id="1"/>
      </w:r>
      <w:r w:rsidRPr="00E83349">
        <w:rPr>
          <w:rStyle w:val="a4"/>
          <w:rFonts w:ascii="Simplified Arabic" w:hAnsi="Simplified Arabic" w:cs="Simplified Arabic"/>
          <w:sz w:val="30"/>
          <w:szCs w:val="30"/>
          <w:rtl/>
        </w:rPr>
        <w:t>)</w:t>
      </w:r>
    </w:p>
    <w:p w:rsidR="00973D2A" w:rsidRDefault="00973D2A" w:rsidP="00973D2A">
      <w:pPr>
        <w:ind w:left="360"/>
        <w:jc w:val="both"/>
        <w:rPr>
          <w:rFonts w:ascii="Simplified Arabic" w:hAnsi="Simplified Arabic" w:cs="Simplified Arabic"/>
          <w:sz w:val="32"/>
          <w:szCs w:val="32"/>
          <w:rtl/>
        </w:rPr>
      </w:pPr>
      <w:r>
        <w:rPr>
          <w:rFonts w:ascii="Simplified Arabic" w:hAnsi="Simplified Arabic" w:cs="Simplified Arabic" w:hint="cs"/>
          <w:sz w:val="32"/>
          <w:szCs w:val="32"/>
          <w:rtl/>
        </w:rPr>
        <w:t>وقال الحافظ الذهبي عنه أيضاَ: (</w:t>
      </w:r>
      <w:r w:rsidRPr="00973D2A">
        <w:rPr>
          <w:rFonts w:ascii="Simplified Arabic" w:hAnsi="Simplified Arabic" w:cs="Simplified Arabic" w:hint="cs"/>
          <w:sz w:val="32"/>
          <w:szCs w:val="32"/>
          <w:rtl/>
        </w:rPr>
        <w:t>وإليه</w:t>
      </w:r>
      <w:r w:rsidRPr="00973D2A">
        <w:rPr>
          <w:rFonts w:ascii="Simplified Arabic" w:hAnsi="Simplified Arabic" w:cs="Simplified Arabic"/>
          <w:sz w:val="32"/>
          <w:szCs w:val="32"/>
          <w:rtl/>
        </w:rPr>
        <w:t xml:space="preserve"> </w:t>
      </w:r>
      <w:r w:rsidRPr="00973D2A">
        <w:rPr>
          <w:rFonts w:ascii="Simplified Arabic" w:hAnsi="Simplified Arabic" w:cs="Simplified Arabic" w:hint="cs"/>
          <w:sz w:val="32"/>
          <w:szCs w:val="32"/>
          <w:rtl/>
        </w:rPr>
        <w:t>المنتهى</w:t>
      </w:r>
      <w:r w:rsidRPr="00973D2A">
        <w:rPr>
          <w:rFonts w:ascii="Simplified Arabic" w:hAnsi="Simplified Arabic" w:cs="Simplified Arabic"/>
          <w:sz w:val="32"/>
          <w:szCs w:val="32"/>
          <w:rtl/>
        </w:rPr>
        <w:t xml:space="preserve"> </w:t>
      </w:r>
      <w:r w:rsidRPr="00973D2A">
        <w:rPr>
          <w:rFonts w:ascii="Simplified Arabic" w:hAnsi="Simplified Arabic" w:cs="Simplified Arabic" w:hint="cs"/>
          <w:sz w:val="32"/>
          <w:szCs w:val="32"/>
          <w:rtl/>
        </w:rPr>
        <w:t>في</w:t>
      </w:r>
      <w:r w:rsidRPr="00973D2A">
        <w:rPr>
          <w:rFonts w:ascii="Simplified Arabic" w:hAnsi="Simplified Arabic" w:cs="Simplified Arabic"/>
          <w:sz w:val="32"/>
          <w:szCs w:val="32"/>
          <w:rtl/>
        </w:rPr>
        <w:t xml:space="preserve"> </w:t>
      </w:r>
      <w:r w:rsidRPr="00973D2A">
        <w:rPr>
          <w:rFonts w:ascii="Simplified Arabic" w:hAnsi="Simplified Arabic" w:cs="Simplified Arabic" w:hint="cs"/>
          <w:sz w:val="32"/>
          <w:szCs w:val="32"/>
          <w:rtl/>
        </w:rPr>
        <w:t>التحري</w:t>
      </w:r>
      <w:r w:rsidRPr="00973D2A">
        <w:rPr>
          <w:rFonts w:ascii="Simplified Arabic" w:hAnsi="Simplified Arabic" w:cs="Simplified Arabic"/>
          <w:sz w:val="32"/>
          <w:szCs w:val="32"/>
          <w:rtl/>
        </w:rPr>
        <w:t xml:space="preserve"> </w:t>
      </w:r>
      <w:r w:rsidRPr="00973D2A">
        <w:rPr>
          <w:rFonts w:ascii="Simplified Arabic" w:hAnsi="Simplified Arabic" w:cs="Simplified Arabic" w:hint="cs"/>
          <w:sz w:val="32"/>
          <w:szCs w:val="32"/>
          <w:rtl/>
        </w:rPr>
        <w:t>في</w:t>
      </w:r>
      <w:r w:rsidRPr="00973D2A">
        <w:rPr>
          <w:rFonts w:ascii="Simplified Arabic" w:hAnsi="Simplified Arabic" w:cs="Simplified Arabic"/>
          <w:sz w:val="32"/>
          <w:szCs w:val="32"/>
          <w:rtl/>
        </w:rPr>
        <w:t xml:space="preserve"> </w:t>
      </w:r>
      <w:r w:rsidRPr="00973D2A">
        <w:rPr>
          <w:rFonts w:ascii="Simplified Arabic" w:hAnsi="Simplified Arabic" w:cs="Simplified Arabic" w:hint="cs"/>
          <w:sz w:val="32"/>
          <w:szCs w:val="32"/>
          <w:rtl/>
        </w:rPr>
        <w:t>القول</w:t>
      </w:r>
      <w:r w:rsidRPr="00973D2A">
        <w:rPr>
          <w:rFonts w:ascii="Simplified Arabic" w:hAnsi="Simplified Arabic" w:cs="Simplified Arabic"/>
          <w:sz w:val="32"/>
          <w:szCs w:val="32"/>
          <w:rtl/>
        </w:rPr>
        <w:t xml:space="preserve"> </w:t>
      </w:r>
      <w:r w:rsidRPr="00973D2A">
        <w:rPr>
          <w:rFonts w:ascii="Simplified Arabic" w:hAnsi="Simplified Arabic" w:cs="Simplified Arabic" w:hint="cs"/>
          <w:sz w:val="32"/>
          <w:szCs w:val="32"/>
          <w:rtl/>
        </w:rPr>
        <w:t>وفي</w:t>
      </w:r>
      <w:r w:rsidRPr="00973D2A">
        <w:rPr>
          <w:rFonts w:ascii="Simplified Arabic" w:hAnsi="Simplified Arabic" w:cs="Simplified Arabic"/>
          <w:sz w:val="32"/>
          <w:szCs w:val="32"/>
          <w:rtl/>
        </w:rPr>
        <w:t xml:space="preserve"> </w:t>
      </w:r>
      <w:r w:rsidRPr="00973D2A">
        <w:rPr>
          <w:rFonts w:ascii="Simplified Arabic" w:hAnsi="Simplified Arabic" w:cs="Simplified Arabic" w:hint="cs"/>
          <w:sz w:val="32"/>
          <w:szCs w:val="32"/>
          <w:rtl/>
        </w:rPr>
        <w:t>القبول</w:t>
      </w:r>
      <w:r>
        <w:rPr>
          <w:rFonts w:ascii="Simplified Arabic" w:hAnsi="Simplified Arabic" w:cs="Simplified Arabic" w:hint="cs"/>
          <w:sz w:val="32"/>
          <w:szCs w:val="32"/>
          <w:rtl/>
        </w:rPr>
        <w:t>، فأبو بكر رضي الله عنه أشار لنا إلى التثبت في المنقول عن رسول الله صلى الله عليه وسلم على طريق المتابعة وتعدد السماع.</w:t>
      </w:r>
      <w:r w:rsidRPr="00973D2A">
        <w:rPr>
          <w:rFonts w:ascii="Simplified Arabic" w:hAnsi="Simplified Arabic" w:cs="Simplified Arabic"/>
          <w:sz w:val="32"/>
          <w:szCs w:val="32"/>
          <w:rtl/>
        </w:rPr>
        <w:t>)</w:t>
      </w:r>
      <w:r>
        <w:rPr>
          <w:rFonts w:ascii="Simplified Arabic" w:hAnsi="Simplified Arabic" w:cs="Simplified Arabic" w:hint="cs"/>
          <w:sz w:val="32"/>
          <w:szCs w:val="32"/>
          <w:rtl/>
        </w:rPr>
        <w:t>.</w:t>
      </w:r>
      <w:r w:rsidRPr="00973D2A">
        <w:rPr>
          <w:rStyle w:val="a4"/>
          <w:rFonts w:ascii="Simplified Arabic" w:hAnsi="Simplified Arabic" w:cs="Simplified Arabic"/>
          <w:sz w:val="30"/>
          <w:szCs w:val="30"/>
          <w:rtl/>
        </w:rPr>
        <w:t xml:space="preserve"> </w:t>
      </w:r>
      <w:r w:rsidRPr="00E83349">
        <w:rPr>
          <w:rStyle w:val="a4"/>
          <w:rFonts w:ascii="Simplified Arabic" w:hAnsi="Simplified Arabic" w:cs="Simplified Arabic"/>
          <w:sz w:val="30"/>
          <w:szCs w:val="30"/>
          <w:rtl/>
        </w:rPr>
        <w:t>(</w:t>
      </w:r>
      <w:r w:rsidRPr="00E83349">
        <w:rPr>
          <w:rStyle w:val="a4"/>
          <w:rFonts w:ascii="Simplified Arabic" w:hAnsi="Simplified Arabic" w:cs="Simplified Arabic"/>
          <w:sz w:val="30"/>
          <w:szCs w:val="30"/>
          <w:rtl/>
        </w:rPr>
        <w:footnoteReference w:id="2"/>
      </w:r>
      <w:r w:rsidRPr="00E83349">
        <w:rPr>
          <w:rStyle w:val="a4"/>
          <w:rFonts w:ascii="Simplified Arabic" w:hAnsi="Simplified Arabic" w:cs="Simplified Arabic"/>
          <w:sz w:val="30"/>
          <w:szCs w:val="30"/>
          <w:rtl/>
        </w:rPr>
        <w:t>)</w:t>
      </w:r>
    </w:p>
    <w:p w:rsidR="00B542D6" w:rsidRDefault="00B542D6" w:rsidP="00B542D6">
      <w:pPr>
        <w:ind w:left="36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وقال في ترجمة سيدنا عمر بن الخطاب رضي الله عنه: (</w:t>
      </w:r>
      <w:r w:rsidRPr="00B542D6">
        <w:rPr>
          <w:rFonts w:ascii="Simplified Arabic" w:hAnsi="Simplified Arabic" w:cs="Simplified Arabic" w:hint="cs"/>
          <w:sz w:val="32"/>
          <w:szCs w:val="32"/>
          <w:rtl/>
        </w:rPr>
        <w:t>وهو</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الذي</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سن</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للمحدثين</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التثبت</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في</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النقل</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وربما</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كان</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يتوقف</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في</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خبر</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الواحد</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إذا</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ارتاب</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فروى</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الجريري</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عن</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أبي</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نضرة</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عن</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أبي</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سعيد</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أن</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أبا</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موسى</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سلم</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على</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عمر</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من</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وراء</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الباب</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ثلاث</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مرات</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فلم</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يؤذن</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له،</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فرجع</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فأرسل</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عمر</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في</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أثره</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فقال</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لم</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رجعت</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قال</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سمعت</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رسول</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الله</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صلى</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الله</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عليه</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وسلم</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يقول</w:t>
      </w:r>
      <w:r w:rsidRPr="00B542D6">
        <w:rPr>
          <w:rFonts w:ascii="Simplified Arabic" w:hAnsi="Simplified Arabic" w:cs="Simplified Arabic"/>
          <w:sz w:val="32"/>
          <w:szCs w:val="32"/>
          <w:rtl/>
        </w:rPr>
        <w:t>: "</w:t>
      </w:r>
      <w:r w:rsidRPr="00B542D6">
        <w:rPr>
          <w:rFonts w:ascii="Simplified Arabic" w:hAnsi="Simplified Arabic" w:cs="Simplified Arabic" w:hint="cs"/>
          <w:sz w:val="32"/>
          <w:szCs w:val="32"/>
          <w:rtl/>
        </w:rPr>
        <w:t>إذا</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سلم</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أحدكم</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ثلاثا</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فلم</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يجب</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فليرجع</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قال</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لتأتيني</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على</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ذلك</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بينة</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أو</w:t>
      </w:r>
      <w:r w:rsidRPr="00B542D6">
        <w:rPr>
          <w:rFonts w:ascii="Simplified Arabic" w:hAnsi="Simplified Arabic" w:cs="Simplified Arabic"/>
          <w:sz w:val="32"/>
          <w:szCs w:val="32"/>
          <w:rtl/>
        </w:rPr>
        <w:t xml:space="preserve"> </w:t>
      </w:r>
      <w:proofErr w:type="spellStart"/>
      <w:r w:rsidRPr="00B542D6">
        <w:rPr>
          <w:rFonts w:ascii="Simplified Arabic" w:hAnsi="Simplified Arabic" w:cs="Simplified Arabic" w:hint="cs"/>
          <w:sz w:val="32"/>
          <w:szCs w:val="32"/>
          <w:rtl/>
        </w:rPr>
        <w:t>لأفعلن</w:t>
      </w:r>
      <w:proofErr w:type="spellEnd"/>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بك</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فجاءنا</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أبو</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موسى</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ممتقعا</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لونه</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ونحن</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جلوس</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فقلنا</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ما</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شأنك؟</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فأخبرنا</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وقال</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فهل</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سمع</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أحد</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منكم؟</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فقلنا</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نعم</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كلنا</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سمعه</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فأرسلوا</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معه</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رجلا</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منهم</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حتى</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أتى</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عمر</w:t>
      </w:r>
      <w:r w:rsidRPr="00B542D6">
        <w:rPr>
          <w:rFonts w:ascii="Simplified Arabic" w:hAnsi="Simplified Arabic" w:cs="Simplified Arabic"/>
          <w:sz w:val="32"/>
          <w:szCs w:val="32"/>
          <w:rtl/>
        </w:rPr>
        <w:t xml:space="preserve"> </w:t>
      </w:r>
      <w:r w:rsidRPr="00B542D6">
        <w:rPr>
          <w:rFonts w:ascii="Simplified Arabic" w:hAnsi="Simplified Arabic" w:cs="Simplified Arabic" w:hint="cs"/>
          <w:sz w:val="32"/>
          <w:szCs w:val="32"/>
          <w:rtl/>
        </w:rPr>
        <w:t>فأخبره</w:t>
      </w:r>
      <w:r>
        <w:rPr>
          <w:rFonts w:ascii="Simplified Arabic" w:hAnsi="Simplified Arabic" w:cs="Simplified Arabic" w:hint="cs"/>
          <w:sz w:val="32"/>
          <w:szCs w:val="32"/>
          <w:rtl/>
        </w:rPr>
        <w:t>)</w:t>
      </w:r>
      <w:r w:rsidRPr="00B542D6">
        <w:rPr>
          <w:rFonts w:ascii="Simplified Arabic" w:hAnsi="Simplified Arabic" w:cs="Simplified Arabic"/>
          <w:sz w:val="32"/>
          <w:szCs w:val="32"/>
          <w:rtl/>
        </w:rPr>
        <w:t>.</w:t>
      </w:r>
      <w:r w:rsidRPr="00973D2A">
        <w:rPr>
          <w:rStyle w:val="a4"/>
          <w:rFonts w:ascii="Simplified Arabic" w:hAnsi="Simplified Arabic" w:cs="Simplified Arabic"/>
          <w:sz w:val="30"/>
          <w:szCs w:val="30"/>
          <w:rtl/>
        </w:rPr>
        <w:t xml:space="preserve"> </w:t>
      </w:r>
      <w:r w:rsidRPr="00E83349">
        <w:rPr>
          <w:rStyle w:val="a4"/>
          <w:rFonts w:ascii="Simplified Arabic" w:hAnsi="Simplified Arabic" w:cs="Simplified Arabic"/>
          <w:sz w:val="30"/>
          <w:szCs w:val="30"/>
          <w:rtl/>
        </w:rPr>
        <w:t>(</w:t>
      </w:r>
      <w:r w:rsidRPr="00E83349">
        <w:rPr>
          <w:rStyle w:val="a4"/>
          <w:rFonts w:ascii="Simplified Arabic" w:hAnsi="Simplified Arabic" w:cs="Simplified Arabic"/>
          <w:sz w:val="30"/>
          <w:szCs w:val="30"/>
          <w:rtl/>
        </w:rPr>
        <w:footnoteReference w:id="3"/>
      </w:r>
      <w:r w:rsidRPr="00E83349">
        <w:rPr>
          <w:rStyle w:val="a4"/>
          <w:rFonts w:ascii="Simplified Arabic" w:hAnsi="Simplified Arabic" w:cs="Simplified Arabic"/>
          <w:sz w:val="30"/>
          <w:szCs w:val="30"/>
          <w:rtl/>
        </w:rPr>
        <w:t>)</w:t>
      </w:r>
    </w:p>
    <w:p w:rsidR="00E06A2C" w:rsidRDefault="00E06A2C" w:rsidP="00E06A2C">
      <w:pPr>
        <w:ind w:left="360"/>
        <w:jc w:val="both"/>
        <w:rPr>
          <w:rFonts w:ascii="Simplified Arabic" w:hAnsi="Simplified Arabic" w:cs="Simplified Arabic"/>
          <w:sz w:val="32"/>
          <w:szCs w:val="32"/>
          <w:rtl/>
        </w:rPr>
      </w:pPr>
      <w:r w:rsidRPr="00E06A2C">
        <w:rPr>
          <w:rFonts w:ascii="Simplified Arabic" w:hAnsi="Simplified Arabic" w:cs="Simplified Arabic" w:hint="cs"/>
          <w:sz w:val="32"/>
          <w:szCs w:val="32"/>
          <w:rtl/>
        </w:rPr>
        <w:t>عن</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ابن</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عباس</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قال</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جلسنا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مع</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عمر</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فقال</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هل</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سمعت،</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عن</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رسول</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الله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صلى</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الله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عليه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وسلم</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شيئا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أمر</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به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المرء</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المسلم</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إذا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سها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في</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صلاته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كيف</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يصنع</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فقلت</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لا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والله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أو</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ما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سمعت</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أنت</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يا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أمير</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المؤمنين</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من</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رسول</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الله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في</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ذلك</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شيئا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فقال</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لا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والله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فبينا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نحن</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في</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ذلك</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أتى</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عبد</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الرحمن</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بن</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عوف</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فقال</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فيم</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أنتما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فقال</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عمر</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سألته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فأخبره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فقال</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له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عبد</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الرحمن</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لكني</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قد</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سمعت</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رسول</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الله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صلى</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الله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عليه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وسلم</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يأمر</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في</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ذلك</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فقال</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له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عمر</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فأنت</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عندنا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عدل</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فماذا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سمعت</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قال</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سمعت</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رسول</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الله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صلى</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الله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عليه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وسلم</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يقول</w:t>
      </w:r>
      <w:r w:rsidRPr="00E06A2C">
        <w:rPr>
          <w:rFonts w:ascii="Simplified Arabic" w:hAnsi="Simplified Arabic" w:cs="Simplified Arabic"/>
          <w:sz w:val="32"/>
          <w:szCs w:val="32"/>
          <w:rtl/>
        </w:rPr>
        <w:t>: "</w:t>
      </w:r>
      <w:r w:rsidRPr="00E06A2C">
        <w:rPr>
          <w:rFonts w:ascii="Simplified Arabic" w:hAnsi="Simplified Arabic" w:cs="Simplified Arabic" w:hint="cs"/>
          <w:sz w:val="32"/>
          <w:szCs w:val="32"/>
          <w:rtl/>
        </w:rPr>
        <w:t>إذا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سها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أحدكم</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في</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صلاته</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حتى</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لا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يدري</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أزاد</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أم</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نقص</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فإن</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كان</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شك</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في</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الواحدة</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والاثنتين</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فليجعلها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واحدة</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وإذا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شك</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في</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الاثنتين</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أو</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الثلاث</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فليجعلها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اثنتين</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وإذا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شك</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في</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الثلاث</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والأربع</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فليجعلها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ثلاثا</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حتى</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يكون</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الوهم</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في</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الزيادة</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ثم</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يسجد</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سجدتين</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وهو</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جالس</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قبل</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أن</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يسلم</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ثم</w:t>
      </w:r>
      <w:r w:rsidRPr="00E06A2C">
        <w:rPr>
          <w:rFonts w:ascii="Simplified Arabic" w:hAnsi="Simplified Arabic" w:cs="Simplified Arabic"/>
          <w:sz w:val="32"/>
          <w:szCs w:val="32"/>
          <w:rtl/>
        </w:rPr>
        <w:t xml:space="preserve"> </w:t>
      </w:r>
      <w:r w:rsidRPr="00E06A2C">
        <w:rPr>
          <w:rFonts w:ascii="Simplified Arabic" w:hAnsi="Simplified Arabic" w:cs="Simplified Arabic" w:hint="cs"/>
          <w:sz w:val="32"/>
          <w:szCs w:val="32"/>
          <w:rtl/>
        </w:rPr>
        <w:t>يسلم</w:t>
      </w:r>
      <w:r w:rsidRPr="00E06A2C">
        <w:rPr>
          <w:rFonts w:ascii="Simplified Arabic" w:hAnsi="Simplified Arabic" w:cs="Simplified Arabic"/>
          <w:sz w:val="32"/>
          <w:szCs w:val="32"/>
          <w:rtl/>
        </w:rPr>
        <w:t>"</w:t>
      </w:r>
      <w:r>
        <w:rPr>
          <w:rFonts w:ascii="Simplified Arabic" w:hAnsi="Simplified Arabic" w:cs="Simplified Arabic" w:hint="cs"/>
          <w:sz w:val="32"/>
          <w:szCs w:val="32"/>
          <w:rtl/>
        </w:rPr>
        <w:t>.</w:t>
      </w:r>
      <w:r w:rsidRPr="00E83349">
        <w:rPr>
          <w:rStyle w:val="a4"/>
          <w:rFonts w:ascii="Simplified Arabic" w:hAnsi="Simplified Arabic" w:cs="Simplified Arabic"/>
          <w:sz w:val="30"/>
          <w:szCs w:val="30"/>
          <w:rtl/>
        </w:rPr>
        <w:t>(</w:t>
      </w:r>
      <w:r w:rsidRPr="00E83349">
        <w:rPr>
          <w:rStyle w:val="a4"/>
          <w:rFonts w:ascii="Simplified Arabic" w:hAnsi="Simplified Arabic" w:cs="Simplified Arabic"/>
          <w:sz w:val="30"/>
          <w:szCs w:val="30"/>
          <w:rtl/>
        </w:rPr>
        <w:footnoteReference w:id="4"/>
      </w:r>
      <w:r w:rsidRPr="00E83349">
        <w:rPr>
          <w:rStyle w:val="a4"/>
          <w:rFonts w:ascii="Simplified Arabic" w:hAnsi="Simplified Arabic" w:cs="Simplified Arabic"/>
          <w:sz w:val="30"/>
          <w:szCs w:val="30"/>
          <w:rtl/>
        </w:rPr>
        <w:t>)</w:t>
      </w:r>
    </w:p>
    <w:p w:rsidR="0007352F" w:rsidRDefault="0007352F" w:rsidP="0007352F">
      <w:pPr>
        <w:ind w:left="360"/>
        <w:jc w:val="both"/>
        <w:rPr>
          <w:rFonts w:ascii="Simplified Arabic" w:hAnsi="Simplified Arabic" w:cs="Simplified Arabic"/>
          <w:sz w:val="32"/>
          <w:szCs w:val="32"/>
          <w:rtl/>
        </w:rPr>
      </w:pPr>
      <w:r>
        <w:rPr>
          <w:rFonts w:ascii="Simplified Arabic" w:hAnsi="Simplified Arabic" w:cs="Simplified Arabic" w:hint="cs"/>
          <w:sz w:val="32"/>
          <w:szCs w:val="32"/>
          <w:rtl/>
        </w:rPr>
        <w:t>وعلي بن أبي طالب يقول:</w:t>
      </w:r>
      <w:r w:rsidRPr="0007352F">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كان إذا حدثني رجل عن رسول الله صلى الله عليه وسلم استحلفته، وحدثني أبو بكر وصدق أبو بكر، فلم يحتج علي أن يستحلف الصديق.</w:t>
      </w:r>
    </w:p>
    <w:p w:rsidR="0007352F" w:rsidRDefault="0007352F" w:rsidP="0007352F">
      <w:pPr>
        <w:ind w:left="360"/>
        <w:jc w:val="both"/>
        <w:rPr>
          <w:rFonts w:ascii="Simplified Arabic" w:hAnsi="Simplified Arabic" w:cs="Simplified Arabic"/>
          <w:sz w:val="32"/>
          <w:szCs w:val="32"/>
          <w:rtl/>
        </w:rPr>
      </w:pPr>
      <w:r>
        <w:rPr>
          <w:rFonts w:ascii="Simplified Arabic" w:hAnsi="Simplified Arabic" w:cs="Simplified Arabic" w:hint="cs"/>
          <w:sz w:val="32"/>
          <w:szCs w:val="32"/>
          <w:rtl/>
        </w:rPr>
        <w:t>وعد الحاكم النيسابوري أبا بكر الصديق وعمر وعلي وزيد بن ثابت الطبقة الأولى من طبقات علماء الجرح والتعديل، وقال : (إنهم جرَّحوا وعدَّلوا وبحثوا عن صحة الروايات وسقيمها.</w:t>
      </w:r>
    </w:p>
    <w:p w:rsidR="0007352F" w:rsidRDefault="0007352F" w:rsidP="00B110DD">
      <w:pPr>
        <w:ind w:left="36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وبعد هذا يمكن القول بأن نشأة النقد وارتباطه بالقبول والرد كان في زمن الصحابة رضوان الله عليهم وكان لا بد من وجوده حيث أن الضبط والحفظ لا مدخل لها في العدالة فالصحابة رضوان الله عليهم أجمعين عدولاً كلهم </w:t>
      </w:r>
      <w:r w:rsidR="00B110DD">
        <w:rPr>
          <w:rFonts w:ascii="Simplified Arabic" w:hAnsi="Simplified Arabic" w:cs="Simplified Arabic" w:hint="cs"/>
          <w:sz w:val="32"/>
          <w:szCs w:val="32"/>
          <w:rtl/>
        </w:rPr>
        <w:t xml:space="preserve">بتعديل الله </w:t>
      </w:r>
      <w:r w:rsidR="00B110DD">
        <w:rPr>
          <w:rFonts w:ascii="Simplified Arabic" w:hAnsi="Simplified Arabic" w:cs="Simplified Arabic" w:hint="cs"/>
          <w:sz w:val="32"/>
          <w:szCs w:val="32"/>
          <w:rtl/>
        </w:rPr>
        <w:lastRenderedPageBreak/>
        <w:t>سبحانه لهم، أما الضبط والحفظ فشيء آخر، فقد حفظ منهم من حفظ، ونسي من نسي، وكان بعضهم أحفظ من بعض، ولهذا كله نشأ النقد، فهذا الحديث الشريف هو دينهم، وهم مكلفون بتأديته وتبليغه كما سمعوه، فهي أمانة وأي أمانة، ومن أحق من الصحابة بحملها، وهم الذين بذلوا النفس والنفيس من أجل إعلاء كلمة الله في الأرض، فرضي الله عنهم وأرضاهم.</w:t>
      </w:r>
    </w:p>
    <w:sectPr w:rsidR="0007352F" w:rsidSect="00F434A7">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9C" w:rsidRDefault="00DF579C" w:rsidP="003A37C1">
      <w:pPr>
        <w:spacing w:after="0" w:line="240" w:lineRule="auto"/>
      </w:pPr>
      <w:r>
        <w:separator/>
      </w:r>
    </w:p>
  </w:endnote>
  <w:endnote w:type="continuationSeparator" w:id="0">
    <w:p w:rsidR="00DF579C" w:rsidRDefault="00DF579C" w:rsidP="003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Traditional Arabic">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9C" w:rsidRDefault="00DF579C" w:rsidP="003A37C1">
      <w:pPr>
        <w:spacing w:after="0" w:line="240" w:lineRule="auto"/>
      </w:pPr>
      <w:r>
        <w:separator/>
      </w:r>
    </w:p>
  </w:footnote>
  <w:footnote w:type="continuationSeparator" w:id="0">
    <w:p w:rsidR="00DF579C" w:rsidRDefault="00DF579C" w:rsidP="003A37C1">
      <w:pPr>
        <w:spacing w:after="0" w:line="240" w:lineRule="auto"/>
      </w:pPr>
      <w:r>
        <w:continuationSeparator/>
      </w:r>
    </w:p>
  </w:footnote>
  <w:footnote w:id="1">
    <w:p w:rsidR="003A37C1" w:rsidRPr="0070254C" w:rsidRDefault="003A37C1" w:rsidP="00973D2A">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3A37C1">
        <w:rPr>
          <w:rFonts w:ascii="Simplified Arabic" w:hAnsi="Simplified Arabic" w:cs="Simplified Arabic" w:hint="cs"/>
          <w:sz w:val="28"/>
          <w:szCs w:val="28"/>
          <w:rtl/>
        </w:rPr>
        <w:t>موطأ</w:t>
      </w:r>
      <w:r w:rsidRPr="003A37C1">
        <w:rPr>
          <w:rFonts w:ascii="Simplified Arabic" w:hAnsi="Simplified Arabic" w:cs="Simplified Arabic"/>
          <w:sz w:val="28"/>
          <w:szCs w:val="28"/>
          <w:rtl/>
        </w:rPr>
        <w:t xml:space="preserve"> </w:t>
      </w:r>
      <w:r w:rsidRPr="003A37C1">
        <w:rPr>
          <w:rFonts w:ascii="Simplified Arabic" w:hAnsi="Simplified Arabic" w:cs="Simplified Arabic" w:hint="cs"/>
          <w:sz w:val="28"/>
          <w:szCs w:val="28"/>
          <w:rtl/>
        </w:rPr>
        <w:t>مالك</w:t>
      </w:r>
      <w:r w:rsidRPr="003A37C1">
        <w:rPr>
          <w:rFonts w:ascii="Simplified Arabic" w:hAnsi="Simplified Arabic" w:cs="Simplified Arabic"/>
          <w:sz w:val="28"/>
          <w:szCs w:val="28"/>
          <w:rtl/>
        </w:rPr>
        <w:t xml:space="preserve"> </w:t>
      </w:r>
      <w:r w:rsidRPr="003A37C1">
        <w:rPr>
          <w:rFonts w:ascii="Simplified Arabic" w:hAnsi="Simplified Arabic" w:cs="Simplified Arabic" w:hint="cs"/>
          <w:sz w:val="28"/>
          <w:szCs w:val="28"/>
          <w:rtl/>
        </w:rPr>
        <w:t>ت</w:t>
      </w:r>
      <w:r w:rsidRPr="003A37C1">
        <w:rPr>
          <w:rFonts w:ascii="Simplified Arabic" w:hAnsi="Simplified Arabic" w:cs="Simplified Arabic"/>
          <w:sz w:val="28"/>
          <w:szCs w:val="28"/>
          <w:rtl/>
        </w:rPr>
        <w:t xml:space="preserve"> </w:t>
      </w:r>
      <w:r w:rsidRPr="003A37C1">
        <w:rPr>
          <w:rFonts w:ascii="Simplified Arabic" w:hAnsi="Simplified Arabic" w:cs="Simplified Arabic" w:hint="cs"/>
          <w:sz w:val="28"/>
          <w:szCs w:val="28"/>
          <w:rtl/>
        </w:rPr>
        <w:t>عبد</w:t>
      </w:r>
      <w:r w:rsidRPr="003A37C1">
        <w:rPr>
          <w:rFonts w:ascii="Simplified Arabic" w:hAnsi="Simplified Arabic" w:cs="Simplified Arabic"/>
          <w:sz w:val="28"/>
          <w:szCs w:val="28"/>
          <w:rtl/>
        </w:rPr>
        <w:t xml:space="preserve"> </w:t>
      </w:r>
      <w:r w:rsidRPr="003A37C1">
        <w:rPr>
          <w:rFonts w:ascii="Simplified Arabic" w:hAnsi="Simplified Arabic" w:cs="Simplified Arabic" w:hint="cs"/>
          <w:sz w:val="28"/>
          <w:szCs w:val="28"/>
          <w:rtl/>
        </w:rPr>
        <w:t>الباقي</w:t>
      </w:r>
      <w:r>
        <w:rPr>
          <w:rFonts w:ascii="Simplified Arabic" w:hAnsi="Simplified Arabic" w:cs="Simplified Arabic" w:hint="cs"/>
          <w:sz w:val="28"/>
          <w:szCs w:val="28"/>
          <w:rtl/>
        </w:rPr>
        <w:t>، كتاب الفرائض، باب ميراث الجدة،</w:t>
      </w:r>
      <w:r w:rsidRPr="003A37C1">
        <w:rPr>
          <w:rFonts w:ascii="Simplified Arabic" w:hAnsi="Simplified Arabic" w:cs="Simplified Arabic"/>
          <w:sz w:val="28"/>
          <w:szCs w:val="28"/>
          <w:rtl/>
        </w:rPr>
        <w:t xml:space="preserve"> 2/513</w:t>
      </w:r>
      <w:r>
        <w:rPr>
          <w:rFonts w:ascii="Simplified Arabic" w:hAnsi="Simplified Arabic" w:cs="Simplified Arabic" w:hint="cs"/>
          <w:sz w:val="28"/>
          <w:szCs w:val="28"/>
          <w:rtl/>
        </w:rPr>
        <w:t>(4). وينظر: تذكرة الحفاظ 1/9.</w:t>
      </w:r>
    </w:p>
  </w:footnote>
  <w:footnote w:id="2">
    <w:p w:rsidR="00973D2A" w:rsidRPr="0070254C" w:rsidRDefault="00973D2A" w:rsidP="00973D2A">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973D2A">
        <w:rPr>
          <w:rFonts w:ascii="Simplified Arabic" w:hAnsi="Simplified Arabic" w:cs="Simplified Arabic" w:hint="cs"/>
          <w:sz w:val="28"/>
          <w:szCs w:val="28"/>
          <w:rtl/>
        </w:rPr>
        <w:t>تذكرة</w:t>
      </w:r>
      <w:r w:rsidRPr="00973D2A">
        <w:rPr>
          <w:rFonts w:ascii="Simplified Arabic" w:hAnsi="Simplified Arabic" w:cs="Simplified Arabic"/>
          <w:sz w:val="28"/>
          <w:szCs w:val="28"/>
          <w:rtl/>
        </w:rPr>
        <w:t xml:space="preserve"> </w:t>
      </w:r>
      <w:r w:rsidRPr="00973D2A">
        <w:rPr>
          <w:rFonts w:ascii="Simplified Arabic" w:hAnsi="Simplified Arabic" w:cs="Simplified Arabic" w:hint="cs"/>
          <w:sz w:val="28"/>
          <w:szCs w:val="28"/>
          <w:rtl/>
        </w:rPr>
        <w:t>الحفاظ</w:t>
      </w:r>
      <w:r w:rsidRPr="00973D2A">
        <w:rPr>
          <w:rFonts w:ascii="Simplified Arabic" w:hAnsi="Simplified Arabic" w:cs="Simplified Arabic"/>
          <w:sz w:val="28"/>
          <w:szCs w:val="28"/>
          <w:rtl/>
        </w:rPr>
        <w:t xml:space="preserve"> 1/10</w:t>
      </w:r>
      <w:r>
        <w:rPr>
          <w:rFonts w:ascii="Simplified Arabic" w:hAnsi="Simplified Arabic" w:cs="Simplified Arabic" w:hint="cs"/>
          <w:sz w:val="28"/>
          <w:szCs w:val="28"/>
          <w:rtl/>
        </w:rPr>
        <w:t>.</w:t>
      </w:r>
    </w:p>
  </w:footnote>
  <w:footnote w:id="3">
    <w:p w:rsidR="00B542D6" w:rsidRPr="0070254C" w:rsidRDefault="00B542D6" w:rsidP="00B542D6">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973D2A">
        <w:rPr>
          <w:rFonts w:ascii="Simplified Arabic" w:hAnsi="Simplified Arabic" w:cs="Simplified Arabic" w:hint="cs"/>
          <w:sz w:val="28"/>
          <w:szCs w:val="28"/>
          <w:rtl/>
        </w:rPr>
        <w:t>تذكرة</w:t>
      </w:r>
      <w:r w:rsidRPr="00973D2A">
        <w:rPr>
          <w:rFonts w:ascii="Simplified Arabic" w:hAnsi="Simplified Arabic" w:cs="Simplified Arabic"/>
          <w:sz w:val="28"/>
          <w:szCs w:val="28"/>
          <w:rtl/>
        </w:rPr>
        <w:t xml:space="preserve"> </w:t>
      </w:r>
      <w:r w:rsidRPr="00973D2A">
        <w:rPr>
          <w:rFonts w:ascii="Simplified Arabic" w:hAnsi="Simplified Arabic" w:cs="Simplified Arabic" w:hint="cs"/>
          <w:sz w:val="28"/>
          <w:szCs w:val="28"/>
          <w:rtl/>
        </w:rPr>
        <w:t>الحفاظ</w:t>
      </w:r>
      <w:r w:rsidRPr="00973D2A">
        <w:rPr>
          <w:rFonts w:ascii="Simplified Arabic" w:hAnsi="Simplified Arabic" w:cs="Simplified Arabic"/>
          <w:sz w:val="28"/>
          <w:szCs w:val="28"/>
          <w:rtl/>
        </w:rPr>
        <w:t xml:space="preserve"> 1/1</w:t>
      </w:r>
      <w:r>
        <w:rPr>
          <w:rFonts w:ascii="Simplified Arabic" w:hAnsi="Simplified Arabic" w:cs="Simplified Arabic" w:hint="cs"/>
          <w:sz w:val="28"/>
          <w:szCs w:val="28"/>
          <w:rtl/>
        </w:rPr>
        <w:t>1.</w:t>
      </w:r>
    </w:p>
  </w:footnote>
  <w:footnote w:id="4">
    <w:p w:rsidR="00E06A2C" w:rsidRPr="0070254C" w:rsidRDefault="00E06A2C" w:rsidP="00E06A2C">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سير أعلام النبلاء</w:t>
      </w:r>
      <w:r w:rsidRPr="00973D2A">
        <w:rPr>
          <w:rFonts w:ascii="Simplified Arabic" w:hAnsi="Simplified Arabic" w:cs="Simplified Arabic"/>
          <w:sz w:val="28"/>
          <w:szCs w:val="28"/>
          <w:rtl/>
        </w:rPr>
        <w:t xml:space="preserve"> </w:t>
      </w:r>
      <w:r>
        <w:rPr>
          <w:rFonts w:ascii="Simplified Arabic" w:hAnsi="Simplified Arabic" w:cs="Simplified Arabic" w:hint="cs"/>
          <w:sz w:val="28"/>
          <w:szCs w:val="28"/>
          <w:rtl/>
        </w:rPr>
        <w:t>3</w:t>
      </w:r>
      <w:r w:rsidRPr="00973D2A">
        <w:rPr>
          <w:rFonts w:ascii="Simplified Arabic" w:hAnsi="Simplified Arabic" w:cs="Simplified Arabic"/>
          <w:sz w:val="28"/>
          <w:szCs w:val="28"/>
          <w:rtl/>
        </w:rPr>
        <w:t>/</w:t>
      </w:r>
      <w:r>
        <w:rPr>
          <w:rFonts w:ascii="Simplified Arabic" w:hAnsi="Simplified Arabic" w:cs="Simplified Arabic" w:hint="cs"/>
          <w:sz w:val="28"/>
          <w:szCs w:val="28"/>
          <w:rtl/>
        </w:rPr>
        <w:t>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4B8B"/>
    <w:multiLevelType w:val="hybridMultilevel"/>
    <w:tmpl w:val="8112EFE2"/>
    <w:lvl w:ilvl="0" w:tplc="8C66C3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B1A7D"/>
    <w:multiLevelType w:val="hybridMultilevel"/>
    <w:tmpl w:val="A104C90E"/>
    <w:lvl w:ilvl="0" w:tplc="28A0C83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84"/>
    <w:rsid w:val="0007352F"/>
    <w:rsid w:val="003A37C1"/>
    <w:rsid w:val="004E7F55"/>
    <w:rsid w:val="0066283E"/>
    <w:rsid w:val="00690F4F"/>
    <w:rsid w:val="007B7B69"/>
    <w:rsid w:val="00973D2A"/>
    <w:rsid w:val="009F18A9"/>
    <w:rsid w:val="00B110DD"/>
    <w:rsid w:val="00B43A98"/>
    <w:rsid w:val="00B542D6"/>
    <w:rsid w:val="00DF579C"/>
    <w:rsid w:val="00E06A2C"/>
    <w:rsid w:val="00F434A7"/>
    <w:rsid w:val="00FC0BAB"/>
    <w:rsid w:val="00FD5F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F84"/>
    <w:pPr>
      <w:ind w:left="720"/>
      <w:contextualSpacing/>
    </w:pPr>
  </w:style>
  <w:style w:type="character" w:styleId="a4">
    <w:name w:val="footnote reference"/>
    <w:basedOn w:val="a0"/>
    <w:rsid w:val="003A37C1"/>
    <w:rPr>
      <w:rFonts w:cs="Traditional Arabic"/>
      <w:vertAlign w:val="superscript"/>
    </w:rPr>
  </w:style>
  <w:style w:type="paragraph" w:styleId="a5">
    <w:name w:val="footnote text"/>
    <w:basedOn w:val="a"/>
    <w:link w:val="Char"/>
    <w:uiPriority w:val="99"/>
    <w:semiHidden/>
    <w:unhideWhenUsed/>
    <w:rsid w:val="00B542D6"/>
    <w:pPr>
      <w:spacing w:after="0" w:line="240" w:lineRule="auto"/>
    </w:pPr>
    <w:rPr>
      <w:sz w:val="20"/>
      <w:szCs w:val="20"/>
    </w:rPr>
  </w:style>
  <w:style w:type="character" w:customStyle="1" w:styleId="Char">
    <w:name w:val="نص حاشية سفلية Char"/>
    <w:basedOn w:val="a0"/>
    <w:link w:val="a5"/>
    <w:uiPriority w:val="99"/>
    <w:semiHidden/>
    <w:rsid w:val="00B542D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F84"/>
    <w:pPr>
      <w:ind w:left="720"/>
      <w:contextualSpacing/>
    </w:pPr>
  </w:style>
  <w:style w:type="character" w:styleId="a4">
    <w:name w:val="footnote reference"/>
    <w:basedOn w:val="a0"/>
    <w:rsid w:val="003A37C1"/>
    <w:rPr>
      <w:rFonts w:cs="Traditional Arabic"/>
      <w:vertAlign w:val="superscript"/>
    </w:rPr>
  </w:style>
  <w:style w:type="paragraph" w:styleId="a5">
    <w:name w:val="footnote text"/>
    <w:basedOn w:val="a"/>
    <w:link w:val="Char"/>
    <w:uiPriority w:val="99"/>
    <w:semiHidden/>
    <w:unhideWhenUsed/>
    <w:rsid w:val="00B542D6"/>
    <w:pPr>
      <w:spacing w:after="0" w:line="240" w:lineRule="auto"/>
    </w:pPr>
    <w:rPr>
      <w:sz w:val="20"/>
      <w:szCs w:val="20"/>
    </w:rPr>
  </w:style>
  <w:style w:type="character" w:customStyle="1" w:styleId="Char">
    <w:name w:val="نص حاشية سفلية Char"/>
    <w:basedOn w:val="a0"/>
    <w:link w:val="a5"/>
    <w:uiPriority w:val="99"/>
    <w:semiHidden/>
    <w:rsid w:val="00B542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0088-12B7-4AF8-8226-3E5C1117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551</Words>
  <Characters>3141</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cp:lastModifiedBy>
  <cp:revision>14</cp:revision>
  <dcterms:created xsi:type="dcterms:W3CDTF">2020-03-12T19:59:00Z</dcterms:created>
  <dcterms:modified xsi:type="dcterms:W3CDTF">2020-04-04T20:43:00Z</dcterms:modified>
</cp:coreProperties>
</file>