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C" w:rsidRDefault="005865EC" w:rsidP="005865EC">
      <w:pPr>
        <w:jc w:val="center"/>
        <w:rPr>
          <w:rFonts w:hint="cs"/>
          <w:color w:val="FF0000"/>
          <w:sz w:val="36"/>
          <w:szCs w:val="36"/>
          <w:rtl/>
          <w:lang w:bidi="ar-IQ"/>
        </w:rPr>
      </w:pPr>
    </w:p>
    <w:p w:rsidR="005865EC" w:rsidRDefault="0041681D" w:rsidP="0041681D">
      <w:pPr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                               </w:t>
      </w:r>
      <w:r w:rsidR="00F37DC7" w:rsidRPr="00F37DC7">
        <w:rPr>
          <w:rFonts w:hint="cs"/>
          <w:color w:val="FF0000"/>
          <w:sz w:val="36"/>
          <w:szCs w:val="36"/>
          <w:rtl/>
          <w:lang w:bidi="ar-IQ"/>
        </w:rPr>
        <w:t>المحاضرة الاولى</w:t>
      </w:r>
    </w:p>
    <w:p w:rsidR="0018622C" w:rsidRPr="005865EC" w:rsidRDefault="00F37DC7" w:rsidP="005865EC">
      <w:pPr>
        <w:jc w:val="center"/>
        <w:rPr>
          <w:color w:val="FF0000"/>
          <w:sz w:val="44"/>
          <w:szCs w:val="44"/>
          <w:rtl/>
          <w:lang w:bidi="ar-IQ"/>
        </w:rPr>
      </w:pPr>
      <w:r w:rsidRPr="005865EC">
        <w:rPr>
          <w:rFonts w:hint="cs"/>
          <w:color w:val="FF0000"/>
          <w:sz w:val="44"/>
          <w:szCs w:val="44"/>
          <w:rtl/>
          <w:lang w:bidi="ar-IQ"/>
        </w:rPr>
        <w:t>مفهوم الاقتصاد الاسلامي ومصادره وقيمه</w:t>
      </w:r>
      <w:r w:rsidR="00BD2D5D" w:rsidRPr="005865EC">
        <w:rPr>
          <w:rFonts w:hint="cs"/>
          <w:sz w:val="44"/>
          <w:szCs w:val="44"/>
          <w:rtl/>
          <w:lang w:bidi="ar-IQ"/>
        </w:rPr>
        <w:t xml:space="preserve"> </w:t>
      </w:r>
      <w:r w:rsidR="00BD2D5D" w:rsidRPr="005865EC">
        <w:rPr>
          <w:rFonts w:hint="cs"/>
          <w:color w:val="FF0000"/>
          <w:sz w:val="44"/>
          <w:szCs w:val="44"/>
          <w:rtl/>
          <w:lang w:bidi="ar-IQ"/>
        </w:rPr>
        <w:t>وخصائصه</w:t>
      </w:r>
    </w:p>
    <w:p w:rsidR="005865EC" w:rsidRPr="00E942E5" w:rsidRDefault="0041681D" w:rsidP="0041681D">
      <w:pPr>
        <w:jc w:val="center"/>
        <w:rPr>
          <w:color w:val="00B050"/>
          <w:sz w:val="28"/>
          <w:szCs w:val="28"/>
          <w:rtl/>
          <w:lang w:bidi="ar-IQ"/>
        </w:rPr>
      </w:pPr>
      <w:proofErr w:type="spellStart"/>
      <w:r w:rsidRPr="00E942E5">
        <w:rPr>
          <w:rFonts w:hint="cs"/>
          <w:color w:val="00B050"/>
          <w:sz w:val="28"/>
          <w:szCs w:val="28"/>
          <w:rtl/>
          <w:lang w:bidi="ar-IQ"/>
        </w:rPr>
        <w:t>أ.د.قيصر</w:t>
      </w:r>
      <w:proofErr w:type="spellEnd"/>
      <w:r w:rsidRPr="00E942E5">
        <w:rPr>
          <w:rFonts w:hint="cs"/>
          <w:color w:val="00B050"/>
          <w:sz w:val="28"/>
          <w:szCs w:val="28"/>
          <w:rtl/>
          <w:lang w:bidi="ar-IQ"/>
        </w:rPr>
        <w:t xml:space="preserve"> عبد الكريم الهيتي ، أستاذ ال</w:t>
      </w:r>
      <w:bookmarkStart w:id="0" w:name="_GoBack"/>
      <w:bookmarkEnd w:id="0"/>
      <w:r w:rsidRPr="00E942E5">
        <w:rPr>
          <w:rFonts w:hint="cs"/>
          <w:color w:val="00B050"/>
          <w:sz w:val="28"/>
          <w:szCs w:val="28"/>
          <w:rtl/>
          <w:lang w:bidi="ar-IQ"/>
        </w:rPr>
        <w:t>اقتصاد الاسلامي في كلية العلوم الاسلامية ، جامعة الانبار ، جمهورية العراق</w:t>
      </w:r>
    </w:p>
    <w:p w:rsidR="00F37DC7" w:rsidRDefault="00F37DC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وتتضمن :</w:t>
      </w:r>
    </w:p>
    <w:p w:rsidR="00F37DC7" w:rsidRDefault="00F37DC7" w:rsidP="005865EC">
      <w:pPr>
        <w:pStyle w:val="a3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 w:rsidRPr="00BD2D5D">
        <w:rPr>
          <w:rFonts w:hint="cs"/>
          <w:color w:val="0070C0"/>
          <w:sz w:val="36"/>
          <w:szCs w:val="36"/>
          <w:rtl/>
          <w:lang w:bidi="ar-IQ"/>
        </w:rPr>
        <w:t xml:space="preserve">تعريف الاقتصاد الاسلامي </w:t>
      </w:r>
      <w:r>
        <w:rPr>
          <w:rFonts w:hint="cs"/>
          <w:sz w:val="36"/>
          <w:szCs w:val="36"/>
          <w:rtl/>
          <w:lang w:bidi="ar-IQ"/>
        </w:rPr>
        <w:t xml:space="preserve">: </w:t>
      </w:r>
      <w:r w:rsidRPr="005865EC">
        <w:rPr>
          <w:rFonts w:hint="cs"/>
          <w:sz w:val="36"/>
          <w:szCs w:val="36"/>
          <w:rtl/>
          <w:lang w:bidi="ar-IQ"/>
        </w:rPr>
        <w:t>ونعني به العلم الذي يبحث كيفية ادارة واستغلال الفرد المسلم للموارد الاقتصادية النادرة والمتاحة لسد حاجات افراد المجتمع الاسلامي الروحية والمادية في ظل احكام الشريعة السمحاء .</w:t>
      </w:r>
    </w:p>
    <w:p w:rsidR="005865EC" w:rsidRPr="005865EC" w:rsidRDefault="005865EC" w:rsidP="005865EC">
      <w:pPr>
        <w:pStyle w:val="a3"/>
        <w:jc w:val="both"/>
        <w:rPr>
          <w:sz w:val="36"/>
          <w:szCs w:val="36"/>
          <w:lang w:bidi="ar-IQ"/>
        </w:rPr>
      </w:pPr>
    </w:p>
    <w:p w:rsidR="00F37DC7" w:rsidRDefault="00F37DC7" w:rsidP="005865EC">
      <w:pPr>
        <w:pStyle w:val="a3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 w:rsidRPr="00BD2D5D">
        <w:rPr>
          <w:rFonts w:hint="cs"/>
          <w:color w:val="0070C0"/>
          <w:sz w:val="36"/>
          <w:szCs w:val="36"/>
          <w:rtl/>
          <w:lang w:bidi="ar-IQ"/>
        </w:rPr>
        <w:t xml:space="preserve">مصادر الاقتصاد الاسلامي </w:t>
      </w:r>
      <w:r>
        <w:rPr>
          <w:rFonts w:hint="cs"/>
          <w:sz w:val="36"/>
          <w:szCs w:val="36"/>
          <w:rtl/>
          <w:lang w:bidi="ar-IQ"/>
        </w:rPr>
        <w:t>: وهي كثيرة تقف في مقدمتها القران الكريم والسنة النبوية والمصادر الشرعية التبعية الاخرى ( كالمصلحة وسد الذرائع والعرف والاستحسان ... ) والمعرفة الاقتصادية .</w:t>
      </w:r>
    </w:p>
    <w:p w:rsidR="005865EC" w:rsidRPr="005865EC" w:rsidRDefault="005865EC" w:rsidP="005865EC">
      <w:pPr>
        <w:pStyle w:val="a3"/>
        <w:rPr>
          <w:sz w:val="36"/>
          <w:szCs w:val="36"/>
          <w:rtl/>
          <w:lang w:bidi="ar-IQ"/>
        </w:rPr>
      </w:pPr>
    </w:p>
    <w:p w:rsidR="005865EC" w:rsidRDefault="005865EC" w:rsidP="005865EC">
      <w:pPr>
        <w:pStyle w:val="a3"/>
        <w:jc w:val="both"/>
        <w:rPr>
          <w:sz w:val="36"/>
          <w:szCs w:val="36"/>
          <w:lang w:bidi="ar-IQ"/>
        </w:rPr>
      </w:pPr>
    </w:p>
    <w:p w:rsidR="00BD2D5D" w:rsidRDefault="00BD2D5D" w:rsidP="005865EC">
      <w:pPr>
        <w:pStyle w:val="a3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 w:rsidRPr="00BD2D5D">
        <w:rPr>
          <w:rFonts w:hint="cs"/>
          <w:color w:val="0070C0"/>
          <w:sz w:val="36"/>
          <w:szCs w:val="36"/>
          <w:rtl/>
          <w:lang w:bidi="ar-IQ"/>
        </w:rPr>
        <w:t xml:space="preserve">أهم القيم التي يهتم بها الاقتصاد الاسلامي </w:t>
      </w:r>
      <w:r>
        <w:rPr>
          <w:rFonts w:hint="cs"/>
          <w:sz w:val="36"/>
          <w:szCs w:val="36"/>
          <w:rtl/>
          <w:lang w:bidi="ar-IQ"/>
        </w:rPr>
        <w:t>: وهي كثيرة نختار منها : قيمة العدل ، ومنها قوله تعالى (ان الله يأمر بالعدل والاحسان ) النحل / 90 ، ومفهوم الشورى ، ومنها قوله تعالى (وشاورهم في الأمر ) آل عمران / 159 ، وقيمة الصبر ، ومنها قوله تعالى (ولنبلونكم بشيء من الخوف والجوع ونقص من الاموال والانفس والثمرات وبشر الصابرين ) البقرة /155 .</w:t>
      </w:r>
    </w:p>
    <w:p w:rsidR="005865EC" w:rsidRPr="005865EC" w:rsidRDefault="005865EC" w:rsidP="005865EC">
      <w:pPr>
        <w:jc w:val="both"/>
        <w:rPr>
          <w:sz w:val="36"/>
          <w:szCs w:val="36"/>
          <w:lang w:bidi="ar-IQ"/>
        </w:rPr>
      </w:pPr>
    </w:p>
    <w:p w:rsidR="00BD2D5D" w:rsidRDefault="00A942B2" w:rsidP="005865EC">
      <w:pPr>
        <w:pStyle w:val="a3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 w:rsidRPr="00A942B2">
        <w:rPr>
          <w:rFonts w:hint="cs"/>
          <w:color w:val="0070C0"/>
          <w:sz w:val="36"/>
          <w:szCs w:val="36"/>
          <w:rtl/>
          <w:lang w:bidi="ar-IQ"/>
        </w:rPr>
        <w:t xml:space="preserve">خصائص النظام الاقتصادي في الاسلام </w:t>
      </w:r>
      <w:r>
        <w:rPr>
          <w:rFonts w:hint="cs"/>
          <w:sz w:val="36"/>
          <w:szCs w:val="36"/>
          <w:rtl/>
          <w:lang w:bidi="ar-IQ"/>
        </w:rPr>
        <w:t xml:space="preserve">: من أهم ما يميز النظام الاقتصادي في الاسلام : 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lastRenderedPageBreak/>
        <w:t>الجمع بين الروح والمادة في المعاملات المالية والاقتصادية .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t xml:space="preserve">الحرية الاقتصادية 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t>ازدواجية الملكية (الخاصة والعامة والمختلط )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t xml:space="preserve">التوازن في رعاية المصلحة الخاصة والعامة والفرد والمجتمع 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t>يدعو للتراحم والتكافل بين الجميع وكذلك يدعو لاستمرارية    استخدام النقود وعدم حبسها بيد فئة دون اخرى ، قال تعالى ( كي لا يكون دولة بين الاغنياء منكم ).</w:t>
      </w:r>
    </w:p>
    <w:p w:rsidR="00A942B2" w:rsidRPr="005865EC" w:rsidRDefault="00A942B2" w:rsidP="005865EC">
      <w:pPr>
        <w:pStyle w:val="a3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 w:rsidRPr="005865EC">
        <w:rPr>
          <w:rFonts w:hint="cs"/>
          <w:sz w:val="36"/>
          <w:szCs w:val="36"/>
          <w:rtl/>
          <w:lang w:bidi="ar-IQ"/>
        </w:rPr>
        <w:t>تشجيع التنمية الاقتصادية والمستدامة والعمل على ترشيد الاستهلاك .</w:t>
      </w:r>
    </w:p>
    <w:p w:rsidR="00A942B2" w:rsidRPr="00A942B2" w:rsidRDefault="00A942B2" w:rsidP="005865EC">
      <w:pPr>
        <w:pStyle w:val="a3"/>
        <w:ind w:left="1080"/>
        <w:jc w:val="both"/>
        <w:rPr>
          <w:sz w:val="36"/>
          <w:szCs w:val="36"/>
          <w:lang w:bidi="ar-IQ"/>
        </w:rPr>
      </w:pPr>
    </w:p>
    <w:sectPr w:rsidR="00A942B2" w:rsidRPr="00A942B2" w:rsidSect="003C0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75F"/>
    <w:multiLevelType w:val="hybridMultilevel"/>
    <w:tmpl w:val="6C544640"/>
    <w:lvl w:ilvl="0" w:tplc="8880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27E6"/>
    <w:multiLevelType w:val="hybridMultilevel"/>
    <w:tmpl w:val="118C9236"/>
    <w:lvl w:ilvl="0" w:tplc="0D98F2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7"/>
    <w:rsid w:val="0018622C"/>
    <w:rsid w:val="003C067E"/>
    <w:rsid w:val="0041681D"/>
    <w:rsid w:val="005865EC"/>
    <w:rsid w:val="00617E3A"/>
    <w:rsid w:val="00A942B2"/>
    <w:rsid w:val="00BD2D5D"/>
    <w:rsid w:val="00E942E5"/>
    <w:rsid w:val="00F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كيروان</dc:creator>
  <cp:lastModifiedBy>كيروان</cp:lastModifiedBy>
  <cp:revision>4</cp:revision>
  <dcterms:created xsi:type="dcterms:W3CDTF">2017-12-23T13:40:00Z</dcterms:created>
  <dcterms:modified xsi:type="dcterms:W3CDTF">2017-12-23T14:18:00Z</dcterms:modified>
</cp:coreProperties>
</file>