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0A" w:rsidRDefault="0015270A" w:rsidP="0015270A">
      <w:pPr>
        <w:bidi/>
        <w:rPr>
          <w:b/>
          <w:bCs/>
          <w:noProof w:val="0"/>
          <w:sz w:val="28"/>
          <w:szCs w:val="30"/>
          <w:lang w:eastAsia="en-US"/>
        </w:rPr>
      </w:pPr>
      <w:bookmarkStart w:id="0" w:name="_GoBack"/>
      <w:proofErr w:type="gramStart"/>
      <w:r>
        <w:rPr>
          <w:b/>
          <w:bCs/>
          <w:noProof w:val="0"/>
          <w:sz w:val="28"/>
          <w:szCs w:val="30"/>
          <w:rtl/>
          <w:lang w:eastAsia="en-US"/>
        </w:rPr>
        <w:t>المحاضرة</w:t>
      </w:r>
      <w:proofErr w:type="gramEnd"/>
      <w:r>
        <w:rPr>
          <w:b/>
          <w:bCs/>
          <w:noProof w:val="0"/>
          <w:sz w:val="28"/>
          <w:szCs w:val="30"/>
          <w:rtl/>
          <w:lang w:eastAsia="en-US"/>
        </w:rPr>
        <w:t xml:space="preserve"> ال</w:t>
      </w:r>
      <w:r>
        <w:rPr>
          <w:rFonts w:hint="cs"/>
          <w:b/>
          <w:bCs/>
          <w:noProof w:val="0"/>
          <w:sz w:val="28"/>
          <w:szCs w:val="30"/>
          <w:rtl/>
          <w:lang w:eastAsia="en-US"/>
        </w:rPr>
        <w:t xml:space="preserve">تاسعة </w:t>
      </w:r>
    </w:p>
    <w:p w:rsidR="0015270A" w:rsidRDefault="0015270A" w:rsidP="0015270A">
      <w:pPr>
        <w:bidi/>
        <w:spacing w:after="200"/>
        <w:rPr>
          <w:b/>
          <w:bCs/>
          <w:noProof w:val="0"/>
          <w:sz w:val="28"/>
          <w:szCs w:val="30"/>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15270A" w:rsidRDefault="0015270A" w:rsidP="0015270A">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15270A" w:rsidRDefault="0015270A" w:rsidP="0015270A">
      <w:pPr>
        <w:bidi/>
        <w:spacing w:after="200"/>
        <w:rPr>
          <w:b/>
          <w:bCs/>
          <w:noProof w:val="0"/>
          <w:sz w:val="28"/>
          <w:szCs w:val="30"/>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15270A" w:rsidRDefault="0015270A" w:rsidP="0015270A">
      <w:pPr>
        <w:bidi/>
        <w:spacing w:after="200"/>
        <w:rPr>
          <w:b/>
          <w:bCs/>
          <w:noProof w:val="0"/>
          <w:sz w:val="28"/>
          <w:szCs w:val="30"/>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15270A" w:rsidRDefault="0015270A" w:rsidP="0015270A">
      <w:pPr>
        <w:bidi/>
        <w:spacing w:after="200"/>
        <w:rPr>
          <w:b/>
          <w:bCs/>
          <w:noProof w:val="0"/>
          <w:sz w:val="28"/>
          <w:szCs w:val="30"/>
          <w:rtl/>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15270A" w:rsidRDefault="0015270A" w:rsidP="0015270A">
      <w:pPr>
        <w:bidi/>
        <w:spacing w:after="200"/>
        <w:rPr>
          <w:b/>
          <w:bCs/>
          <w:noProof w:val="0"/>
          <w:sz w:val="28"/>
          <w:szCs w:val="30"/>
          <w:rtl/>
          <w:lang w:eastAsia="en-US"/>
        </w:rPr>
      </w:pPr>
      <w:r>
        <w:rPr>
          <w:b/>
          <w:bCs/>
          <w:noProof w:val="0"/>
          <w:sz w:val="28"/>
          <w:szCs w:val="30"/>
          <w:rtl/>
          <w:lang w:eastAsia="en-US"/>
        </w:rPr>
        <w:t xml:space="preserve">اسم المحاضرة انكليزي :  </w:t>
      </w:r>
    </w:p>
    <w:p w:rsidR="0015270A" w:rsidRDefault="0015270A" w:rsidP="0015270A">
      <w:pPr>
        <w:jc w:val="right"/>
        <w:rPr>
          <w:rFonts w:ascii="Simplified Arabic" w:hAnsi="Simplified Arabic" w:cs="Simplified Arabic"/>
          <w:b/>
          <w:bCs/>
          <w:noProof w:val="0"/>
          <w:sz w:val="36"/>
          <w:szCs w:val="36"/>
          <w:rtl/>
          <w:lang w:eastAsia="en-US" w:bidi="ar-IQ"/>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Pr>
          <w:rFonts w:hint="cs"/>
          <w:b/>
          <w:bCs/>
          <w:noProof w:val="0"/>
          <w:sz w:val="28"/>
          <w:szCs w:val="30"/>
          <w:rtl/>
          <w:lang w:eastAsia="en-US" w:bidi="ar-IQ"/>
        </w:rPr>
        <w:t xml:space="preserve"> شروط المفسر وصفاته </w:t>
      </w:r>
    </w:p>
    <w:p w:rsidR="0015270A" w:rsidRDefault="0015270A" w:rsidP="0015270A">
      <w:pPr>
        <w:rPr>
          <w:rFonts w:hint="cs"/>
          <w:b/>
          <w:bCs/>
          <w:noProof w:val="0"/>
          <w:sz w:val="28"/>
          <w:szCs w:val="30"/>
          <w:rtl/>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w:t>
      </w:r>
      <w:bookmarkEnd w:id="0"/>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15270A">
      <w:pPr>
        <w:rPr>
          <w:rFonts w:hint="cs"/>
          <w:b/>
          <w:bCs/>
          <w:noProof w:val="0"/>
          <w:sz w:val="28"/>
          <w:szCs w:val="30"/>
          <w:rtl/>
          <w:lang w:eastAsia="en-US"/>
        </w:rPr>
      </w:pPr>
    </w:p>
    <w:p w:rsidR="00B6329D" w:rsidRDefault="00B6329D" w:rsidP="00B6329D">
      <w:pPr>
        <w:jc w:val="right"/>
        <w:rPr>
          <w:b/>
          <w:bCs/>
          <w:noProof w:val="0"/>
          <w:sz w:val="28"/>
          <w:szCs w:val="30"/>
          <w:lang w:eastAsia="en-US"/>
        </w:rPr>
      </w:pPr>
    </w:p>
    <w:p w:rsidR="00B6329D" w:rsidRDefault="00B6329D" w:rsidP="00B6329D">
      <w:pPr>
        <w:pStyle w:val="a3"/>
        <w:spacing w:before="120"/>
        <w:ind w:left="0" w:firstLine="284"/>
        <w:jc w:val="center"/>
        <w:rPr>
          <w:rFonts w:ascii="Simplified Arabic" w:hAnsi="Simplified Arabic" w:cs="Simplified Arabic"/>
          <w:sz w:val="38"/>
          <w:szCs w:val="38"/>
        </w:rPr>
      </w:pPr>
      <w:proofErr w:type="gramStart"/>
      <w:r>
        <w:rPr>
          <w:rFonts w:ascii="Simplified Arabic" w:hAnsi="Simplified Arabic" w:cs="Simplified Arabic"/>
          <w:sz w:val="38"/>
          <w:szCs w:val="38"/>
          <w:rtl/>
        </w:rPr>
        <w:lastRenderedPageBreak/>
        <w:t>شروط</w:t>
      </w:r>
      <w:proofErr w:type="gramEnd"/>
      <w:r>
        <w:rPr>
          <w:rFonts w:ascii="Simplified Arabic" w:hAnsi="Simplified Arabic" w:cs="Simplified Arabic"/>
          <w:sz w:val="38"/>
          <w:szCs w:val="38"/>
          <w:rtl/>
        </w:rPr>
        <w:t xml:space="preserve"> المفسر وصفاته</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يجوز التفسير لمن كان </w:t>
      </w:r>
      <w:proofErr w:type="gramStart"/>
      <w:r>
        <w:rPr>
          <w:rFonts w:ascii="Simplified Arabic" w:hAnsi="Simplified Arabic" w:cs="Simplified Arabic"/>
          <w:b w:val="0"/>
          <w:bCs w:val="0"/>
          <w:sz w:val="32"/>
          <w:szCs w:val="32"/>
          <w:rtl/>
        </w:rPr>
        <w:t>جامعا</w:t>
      </w:r>
      <w:proofErr w:type="gramEnd"/>
      <w:r>
        <w:rPr>
          <w:rFonts w:ascii="Simplified Arabic" w:hAnsi="Simplified Arabic" w:cs="Simplified Arabic"/>
          <w:b w:val="0"/>
          <w:bCs w:val="0"/>
          <w:sz w:val="32"/>
          <w:szCs w:val="32"/>
          <w:rtl/>
        </w:rPr>
        <w:t xml:space="preserve"> للعلوم التي يحتاج إليها وهي:</w:t>
      </w:r>
    </w:p>
    <w:p w:rsidR="00B6329D" w:rsidRDefault="00B6329D" w:rsidP="00B6329D">
      <w:pPr>
        <w:pStyle w:val="a3"/>
        <w:spacing w:before="120"/>
        <w:ind w:left="0" w:firstLine="284"/>
        <w:jc w:val="both"/>
        <w:rPr>
          <w:rFonts w:ascii="Simplified Arabic" w:hAnsi="Simplified Arabic" w:cs="Simplified Arabic"/>
          <w:b w:val="0"/>
          <w:bCs w:val="0"/>
          <w:sz w:val="32"/>
          <w:szCs w:val="32"/>
          <w:rtl/>
          <w:lang w:bidi="ar-IQ"/>
        </w:rPr>
      </w:pPr>
      <w:r>
        <w:rPr>
          <w:rFonts w:ascii="Simplified Arabic" w:hAnsi="Simplified Arabic" w:cs="Simplified Arabic"/>
          <w:b w:val="0"/>
          <w:bCs w:val="0"/>
          <w:sz w:val="32"/>
          <w:szCs w:val="32"/>
          <w:rtl/>
        </w:rPr>
        <w:t>1</w:t>
      </w:r>
      <w:r>
        <w:rPr>
          <w:rFonts w:ascii="Simplified Arabic" w:hAnsi="Simplified Arabic" w:cs="Simplified Arabic"/>
          <w:sz w:val="32"/>
          <w:szCs w:val="32"/>
          <w:rtl/>
        </w:rPr>
        <w:t>-علم اللغة:</w:t>
      </w:r>
      <w:r>
        <w:rPr>
          <w:rFonts w:ascii="Simplified Arabic" w:hAnsi="Simplified Arabic" w:cs="Simplified Arabic"/>
          <w:b w:val="0"/>
          <w:bCs w:val="0"/>
          <w:sz w:val="32"/>
          <w:szCs w:val="32"/>
          <w:rtl/>
        </w:rPr>
        <w:t xml:space="preserve"> وذلك بفهم حقائق الألفاظ المفردة، ومدلولاتها المختلفة بحسب الوضع، بحيث يحقق ذلك من استعمالات أهل اللغة، غير مكتف بقول فلان وفلان، فإن كثيراً من الألفاظ كانت تستعمل في زمن النزول لمعانٍ، ثم تطورت إلى معان أخرى غيرها بعد ذلك، مثاله لفظ (</w:t>
      </w:r>
      <w:r>
        <w:rPr>
          <w:rFonts w:ascii="Simplified Arabic" w:hAnsi="Simplified Arabic" w:cs="Simplified Arabic"/>
          <w:sz w:val="32"/>
          <w:szCs w:val="32"/>
          <w:rtl/>
        </w:rPr>
        <w:t>التأويل</w:t>
      </w:r>
      <w:r>
        <w:rPr>
          <w:rFonts w:ascii="Simplified Arabic" w:hAnsi="Simplified Arabic" w:cs="Simplified Arabic"/>
          <w:b w:val="0"/>
          <w:bCs w:val="0"/>
          <w:sz w:val="32"/>
          <w:szCs w:val="32"/>
          <w:rtl/>
        </w:rPr>
        <w:t xml:space="preserve">) فإنه في عصر النزول كان يدل على معان، ثم تطور في القرن الرابع إلى معنى آخر، وقد ورد في القرآن الكريم بمعان تفهم من السياق، فعلى المفسر أن يحقق اللفظة بحسب الوضع ويفسر القرآن بحسب المعاني التي كانت مستعملة في عصر النزول. وهذا العلم من أهم العلوم التي يلزم التحقيق والعلم بها بالنسبة لمفسر القرآن، يقول مجاهد: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لا يحل لأحد يؤمن بالله واليوم الآخر أن يتكلم في كتاب الله  إذا لم يكن عالما بلغات العرب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2</w:t>
      </w:r>
      <w:r>
        <w:rPr>
          <w:rFonts w:ascii="Simplified Arabic" w:hAnsi="Simplified Arabic" w:cs="Simplified Arabic"/>
          <w:sz w:val="32"/>
          <w:szCs w:val="32"/>
          <w:rtl/>
        </w:rPr>
        <w:t>-علم النحو:</w:t>
      </w:r>
      <w:r>
        <w:rPr>
          <w:rFonts w:ascii="Simplified Arabic" w:hAnsi="Simplified Arabic" w:cs="Simplified Arabic"/>
          <w:b w:val="0"/>
          <w:bCs w:val="0"/>
          <w:sz w:val="32"/>
          <w:szCs w:val="32"/>
          <w:rtl/>
        </w:rPr>
        <w:t xml:space="preserve"> لأن المعنى يتغير ويختلف باختلاف الإعراب، فلا </w:t>
      </w:r>
      <w:proofErr w:type="gramStart"/>
      <w:r>
        <w:rPr>
          <w:rFonts w:ascii="Simplified Arabic" w:hAnsi="Simplified Arabic" w:cs="Simplified Arabic"/>
          <w:b w:val="0"/>
          <w:bCs w:val="0"/>
          <w:sz w:val="32"/>
          <w:szCs w:val="32"/>
          <w:rtl/>
        </w:rPr>
        <w:t>بد</w:t>
      </w:r>
      <w:proofErr w:type="gramEnd"/>
      <w:r>
        <w:rPr>
          <w:rFonts w:ascii="Simplified Arabic" w:hAnsi="Simplified Arabic" w:cs="Simplified Arabic"/>
          <w:b w:val="0"/>
          <w:bCs w:val="0"/>
          <w:sz w:val="32"/>
          <w:szCs w:val="32"/>
          <w:rtl/>
        </w:rPr>
        <w:t xml:space="preserve"> من اعتباره.</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3</w:t>
      </w:r>
      <w:r>
        <w:rPr>
          <w:rFonts w:ascii="Simplified Arabic" w:hAnsi="Simplified Arabic" w:cs="Simplified Arabic"/>
          <w:sz w:val="32"/>
          <w:szCs w:val="32"/>
          <w:rtl/>
        </w:rPr>
        <w:t>-علم الصرف:</w:t>
      </w:r>
      <w:r>
        <w:rPr>
          <w:rFonts w:ascii="Simplified Arabic" w:hAnsi="Simplified Arabic" w:cs="Simplified Arabic"/>
          <w:b w:val="0"/>
          <w:bCs w:val="0"/>
          <w:sz w:val="32"/>
          <w:szCs w:val="32"/>
          <w:rtl/>
        </w:rPr>
        <w:t xml:space="preserve"> لأن بواسطته تعرف أنواع الأبنية والصيغ، ودلالاتها وأوجه الاختلاف بينها، ولهذا كان يقول ابن فارس عن علم الصرف:</w:t>
      </w:r>
      <w:r>
        <w:rPr>
          <w:rFonts w:ascii="Simplified Arabic" w:hAnsi="Simplified Arabic" w:cs="Simplified Arabic"/>
          <w:b w:val="0"/>
          <w:bCs w:val="0"/>
          <w:sz w:val="32"/>
          <w:szCs w:val="32"/>
        </w:rPr>
        <w:t xml:space="preserve"> »</w:t>
      </w:r>
      <w:r>
        <w:rPr>
          <w:rFonts w:ascii="Simplified Arabic" w:hAnsi="Simplified Arabic" w:cs="Simplified Arabic"/>
          <w:sz w:val="32"/>
          <w:szCs w:val="32"/>
          <w:rtl/>
        </w:rPr>
        <w:t>من فاته علمه فاته المعظم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لأن كثيرا من الكلمات لا تعرف مادتها اللغوية إلا بعد تصريفها، مثل كلمة (</w:t>
      </w:r>
      <w:r>
        <w:rPr>
          <w:rFonts w:ascii="Simplified Arabic" w:hAnsi="Simplified Arabic" w:cs="Simplified Arabic"/>
          <w:sz w:val="32"/>
          <w:szCs w:val="32"/>
          <w:rtl/>
        </w:rPr>
        <w:t>وَجَدَ</w:t>
      </w:r>
      <w:r>
        <w:rPr>
          <w:rFonts w:ascii="Simplified Arabic" w:hAnsi="Simplified Arabic" w:cs="Simplified Arabic"/>
          <w:b w:val="0"/>
          <w:bCs w:val="0"/>
          <w:sz w:val="32"/>
          <w:szCs w:val="32"/>
          <w:rtl/>
        </w:rPr>
        <w:t>) هي كلمة مبهمة، فإذا صرفناها اتضح معناها، فقلنا في المال (</w:t>
      </w:r>
      <w:r>
        <w:rPr>
          <w:rFonts w:ascii="Simplified Arabic" w:hAnsi="Simplified Arabic" w:cs="Simplified Arabic"/>
          <w:sz w:val="32"/>
          <w:szCs w:val="32"/>
          <w:rtl/>
        </w:rPr>
        <w:t>وُجْداً</w:t>
      </w:r>
      <w:r>
        <w:rPr>
          <w:rFonts w:ascii="Simplified Arabic" w:hAnsi="Simplified Arabic" w:cs="Simplified Arabic"/>
          <w:b w:val="0"/>
          <w:bCs w:val="0"/>
          <w:sz w:val="32"/>
          <w:szCs w:val="32"/>
          <w:rtl/>
        </w:rPr>
        <w:t>)  وفي الضالة (</w:t>
      </w:r>
      <w:r>
        <w:rPr>
          <w:rFonts w:ascii="Simplified Arabic" w:hAnsi="Simplified Arabic" w:cs="Simplified Arabic"/>
          <w:sz w:val="32"/>
          <w:szCs w:val="32"/>
          <w:rtl/>
        </w:rPr>
        <w:t>وِجْدَاناً</w:t>
      </w:r>
      <w:r>
        <w:rPr>
          <w:rFonts w:ascii="Simplified Arabic" w:hAnsi="Simplified Arabic" w:cs="Simplified Arabic"/>
          <w:b w:val="0"/>
          <w:bCs w:val="0"/>
          <w:sz w:val="32"/>
          <w:szCs w:val="32"/>
          <w:rtl/>
        </w:rPr>
        <w:t>) وفي الغضب (</w:t>
      </w:r>
      <w:r>
        <w:rPr>
          <w:rFonts w:ascii="Simplified Arabic" w:hAnsi="Simplified Arabic" w:cs="Simplified Arabic"/>
          <w:sz w:val="32"/>
          <w:szCs w:val="32"/>
          <w:rtl/>
        </w:rPr>
        <w:t>مَوْجِدَةً</w:t>
      </w:r>
      <w:r>
        <w:rPr>
          <w:rFonts w:ascii="Simplified Arabic" w:hAnsi="Simplified Arabic" w:cs="Simplified Arabic"/>
          <w:b w:val="0"/>
          <w:bCs w:val="0"/>
          <w:sz w:val="32"/>
          <w:szCs w:val="32"/>
          <w:rtl/>
        </w:rPr>
        <w:t>) وفي الحزن (</w:t>
      </w:r>
      <w:r>
        <w:rPr>
          <w:rFonts w:ascii="Simplified Arabic" w:hAnsi="Simplified Arabic" w:cs="Simplified Arabic"/>
          <w:sz w:val="32"/>
          <w:szCs w:val="32"/>
          <w:rtl/>
        </w:rPr>
        <w:t>وَجْداً</w:t>
      </w:r>
      <w:r>
        <w:rPr>
          <w:rFonts w:ascii="Simplified Arabic" w:hAnsi="Simplified Arabic" w:cs="Simplified Arabic"/>
          <w:b w:val="0"/>
          <w:bCs w:val="0"/>
          <w:sz w:val="32"/>
          <w:szCs w:val="32"/>
          <w:rtl/>
        </w:rPr>
        <w:t>).</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وهكذا في (</w:t>
      </w:r>
      <w:r>
        <w:rPr>
          <w:rFonts w:ascii="Simplified Arabic" w:hAnsi="Simplified Arabic" w:cs="Simplified Arabic"/>
          <w:sz w:val="32"/>
          <w:szCs w:val="32"/>
          <w:rtl/>
        </w:rPr>
        <w:t>يقسط</w:t>
      </w:r>
      <w:r>
        <w:rPr>
          <w:rFonts w:ascii="Simplified Arabic" w:hAnsi="Simplified Arabic" w:cs="Simplified Arabic"/>
          <w:b w:val="0"/>
          <w:bCs w:val="0"/>
          <w:sz w:val="32"/>
          <w:szCs w:val="32"/>
          <w:rtl/>
        </w:rPr>
        <w:t>)، يقال: أقسط يقسط إقساطا، فهو مقسط، إذا عدل في حكمه وأصاب الحق، ومنه قوله تعالى:</w:t>
      </w:r>
      <w:r>
        <w:rPr>
          <w:rFonts w:ascii="Simplified Arabic" w:hAnsi="Simplified Arabic" w:cs="Simplified Arabic"/>
          <w:b w:val="0"/>
          <w:bCs w:val="0"/>
          <w:sz w:val="32"/>
          <w:szCs w:val="32"/>
        </w:rPr>
        <w:sym w:font="AGA Arabesque" w:char="F05D"/>
      </w:r>
      <w:r>
        <w:rPr>
          <w:rFonts w:ascii="Simplified Arabic" w:hAnsi="Simplified Arabic" w:cs="Simplified Arabic"/>
          <w:b w:val="0"/>
          <w:bCs w:val="0"/>
          <w:sz w:val="32"/>
          <w:szCs w:val="32"/>
        </w:rPr>
        <w:t xml:space="preserve"> </w:t>
      </w:r>
      <w:r>
        <w:rPr>
          <w:rFonts w:ascii="Simplified Arabic" w:hAnsi="Simplified Arabic" w:cs="Simplified Arabic"/>
          <w:sz w:val="32"/>
          <w:szCs w:val="32"/>
          <w:rtl/>
        </w:rPr>
        <w:t>وَأَقْسِطُوا إِنَّ اللَّهَ يُحِبُّ الْمُقْسِطِينَ</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الحجرات:9، فإذا جار قيل: قسط فهو يقسط قسوطا، ومنه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b w:val="0"/>
          <w:bCs w:val="0"/>
          <w:sz w:val="32"/>
          <w:szCs w:val="32"/>
          <w:rtl/>
        </w:rPr>
        <w:t>و</w:t>
      </w:r>
      <w:r>
        <w:rPr>
          <w:rFonts w:ascii="Simplified Arabic" w:hAnsi="Simplified Arabic" w:cs="Simplified Arabic"/>
          <w:sz w:val="32"/>
          <w:szCs w:val="32"/>
          <w:rtl/>
        </w:rPr>
        <w:t>َأَمَّا الْقَاسِطُونَ فَكَانُوا لِجَهَنَّمَ حَطَباً</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rtl/>
        </w:rPr>
        <w:t xml:space="preserve"> الجن:15، يعني: الجائرون، فانظر كيف يتحول المعنى بالتصريف من الجور  إلى العدل. </w:t>
      </w:r>
      <w:proofErr w:type="gramStart"/>
      <w:r>
        <w:rPr>
          <w:rFonts w:ascii="Simplified Arabic" w:hAnsi="Simplified Arabic" w:cs="Simplified Arabic"/>
          <w:b w:val="0"/>
          <w:bCs w:val="0"/>
          <w:sz w:val="32"/>
          <w:szCs w:val="32"/>
          <w:rtl/>
        </w:rPr>
        <w:t>فالعلم</w:t>
      </w:r>
      <w:proofErr w:type="gramEnd"/>
      <w:r>
        <w:rPr>
          <w:rFonts w:ascii="Simplified Arabic" w:hAnsi="Simplified Arabic" w:cs="Simplified Arabic"/>
          <w:b w:val="0"/>
          <w:bCs w:val="0"/>
          <w:sz w:val="32"/>
          <w:szCs w:val="32"/>
          <w:rtl/>
        </w:rPr>
        <w:t xml:space="preserve"> به أهم من معرفة النحو في تعرّف اللغة، لأن التصريف نظر في ذات الكلمة، والنحو نظر في عوارضها.</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4</w:t>
      </w:r>
      <w:r>
        <w:rPr>
          <w:rFonts w:ascii="Simplified Arabic" w:hAnsi="Simplified Arabic" w:cs="Simplified Arabic"/>
          <w:sz w:val="32"/>
          <w:szCs w:val="32"/>
          <w:rtl/>
        </w:rPr>
        <w:t>-</w:t>
      </w:r>
      <w:proofErr w:type="gramStart"/>
      <w:r>
        <w:rPr>
          <w:rFonts w:ascii="Simplified Arabic" w:hAnsi="Simplified Arabic" w:cs="Simplified Arabic"/>
          <w:sz w:val="32"/>
          <w:szCs w:val="32"/>
          <w:rtl/>
        </w:rPr>
        <w:t>علم</w:t>
      </w:r>
      <w:proofErr w:type="gramEnd"/>
      <w:r>
        <w:rPr>
          <w:rFonts w:ascii="Simplified Arabic" w:hAnsi="Simplified Arabic" w:cs="Simplified Arabic"/>
          <w:sz w:val="32"/>
          <w:szCs w:val="32"/>
          <w:rtl/>
        </w:rPr>
        <w:t xml:space="preserve"> الاشتقاق:</w:t>
      </w:r>
      <w:r>
        <w:rPr>
          <w:rFonts w:ascii="Simplified Arabic" w:hAnsi="Simplified Arabic" w:cs="Simplified Arabic"/>
          <w:b w:val="0"/>
          <w:bCs w:val="0"/>
          <w:sz w:val="32"/>
          <w:szCs w:val="32"/>
          <w:rtl/>
        </w:rPr>
        <w:t xml:space="preserve"> لأن الاسم إذا كان اشتقاقه من مادتين مختلفتين اختلف باختلافهما، مثل كلمة (</w:t>
      </w:r>
      <w:r>
        <w:rPr>
          <w:rFonts w:ascii="Simplified Arabic" w:hAnsi="Simplified Arabic" w:cs="Simplified Arabic"/>
          <w:sz w:val="32"/>
          <w:szCs w:val="32"/>
          <w:rtl/>
        </w:rPr>
        <w:t>المسيح</w:t>
      </w:r>
      <w:r>
        <w:rPr>
          <w:rFonts w:ascii="Simplified Arabic" w:hAnsi="Simplified Arabic" w:cs="Simplified Arabic"/>
          <w:b w:val="0"/>
          <w:bCs w:val="0"/>
          <w:sz w:val="32"/>
          <w:szCs w:val="32"/>
          <w:rtl/>
        </w:rPr>
        <w:t xml:space="preserve">) هل هو من السياحة أو من المسح؟. </w:t>
      </w:r>
      <w:proofErr w:type="gramStart"/>
      <w:r>
        <w:rPr>
          <w:rFonts w:ascii="Simplified Arabic" w:hAnsi="Simplified Arabic" w:cs="Simplified Arabic"/>
          <w:b w:val="0"/>
          <w:bCs w:val="0"/>
          <w:sz w:val="32"/>
          <w:szCs w:val="32"/>
          <w:rtl/>
        </w:rPr>
        <w:t>والقرآن</w:t>
      </w:r>
      <w:proofErr w:type="gramEnd"/>
      <w:r>
        <w:rPr>
          <w:rFonts w:ascii="Simplified Arabic" w:hAnsi="Simplified Arabic" w:cs="Simplified Arabic"/>
          <w:b w:val="0"/>
          <w:bCs w:val="0"/>
          <w:sz w:val="32"/>
          <w:szCs w:val="32"/>
          <w:rtl/>
        </w:rPr>
        <w:t xml:space="preserve"> هل هو من قرأ بمعنى تلا، أو من قرن بمعنى جمع؟. وغير ذلك مما يتوقف </w:t>
      </w:r>
      <w:proofErr w:type="gramStart"/>
      <w:r>
        <w:rPr>
          <w:rFonts w:ascii="Simplified Arabic" w:hAnsi="Simplified Arabic" w:cs="Simplified Arabic"/>
          <w:b w:val="0"/>
          <w:bCs w:val="0"/>
          <w:sz w:val="32"/>
          <w:szCs w:val="32"/>
          <w:rtl/>
        </w:rPr>
        <w:t>على</w:t>
      </w:r>
      <w:proofErr w:type="gramEnd"/>
      <w:r>
        <w:rPr>
          <w:rFonts w:ascii="Simplified Arabic" w:hAnsi="Simplified Arabic" w:cs="Simplified Arabic"/>
          <w:b w:val="0"/>
          <w:bCs w:val="0"/>
          <w:sz w:val="32"/>
          <w:szCs w:val="32"/>
          <w:rtl/>
        </w:rPr>
        <w:t xml:space="preserve"> علم الاشتقاق.</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5</w:t>
      </w:r>
      <w:r>
        <w:rPr>
          <w:rFonts w:ascii="Simplified Arabic" w:hAnsi="Simplified Arabic" w:cs="Simplified Arabic"/>
          <w:sz w:val="32"/>
          <w:szCs w:val="32"/>
          <w:rtl/>
        </w:rPr>
        <w:t>-علم البلاغة (</w:t>
      </w:r>
      <w:proofErr w:type="gramStart"/>
      <w:r>
        <w:rPr>
          <w:rFonts w:ascii="Simplified Arabic" w:hAnsi="Simplified Arabic" w:cs="Simplified Arabic"/>
          <w:sz w:val="32"/>
          <w:szCs w:val="32"/>
          <w:rtl/>
        </w:rPr>
        <w:t>المعاني</w:t>
      </w:r>
      <w:proofErr w:type="gramEnd"/>
      <w:r>
        <w:rPr>
          <w:rFonts w:ascii="Simplified Arabic" w:hAnsi="Simplified Arabic" w:cs="Simplified Arabic"/>
          <w:sz w:val="32"/>
          <w:szCs w:val="32"/>
          <w:rtl/>
        </w:rPr>
        <w:t xml:space="preserve"> والبيان والبديع):</w:t>
      </w:r>
      <w:r>
        <w:rPr>
          <w:rFonts w:ascii="Simplified Arabic" w:hAnsi="Simplified Arabic" w:cs="Simplified Arabic"/>
          <w:b w:val="0"/>
          <w:bCs w:val="0"/>
          <w:sz w:val="32"/>
          <w:szCs w:val="32"/>
          <w:rtl/>
        </w:rPr>
        <w:t xml:space="preserve"> فعلم المعاني: يعرف به خواص تراكيب الكلام من جهة إفادتها المعنى. وعلم البيان، يعرف به خواص التراكيب من حيث اختلافها بحسب وض</w:t>
      </w:r>
      <w:proofErr w:type="gramStart"/>
      <w:r>
        <w:rPr>
          <w:rFonts w:ascii="Simplified Arabic" w:hAnsi="Simplified Arabic" w:cs="Simplified Arabic"/>
          <w:b w:val="0"/>
          <w:bCs w:val="0"/>
          <w:sz w:val="32"/>
          <w:szCs w:val="32"/>
          <w:rtl/>
        </w:rPr>
        <w:t xml:space="preserve">وح الدلالة </w:t>
      </w:r>
      <w:proofErr w:type="gramEnd"/>
      <w:r>
        <w:rPr>
          <w:rFonts w:ascii="Simplified Arabic" w:hAnsi="Simplified Arabic" w:cs="Simplified Arabic"/>
          <w:b w:val="0"/>
          <w:bCs w:val="0"/>
          <w:sz w:val="32"/>
          <w:szCs w:val="32"/>
          <w:rtl/>
        </w:rPr>
        <w:t>وخفائها، وعلم البديع: يعرف به وجوه تحسين الكلام. وهذه العلوم الثلاثة هي أدوات المفسر لمعرفة الإعجاز ولطائف نظم  القرآن.</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6</w:t>
      </w:r>
      <w:r>
        <w:rPr>
          <w:rFonts w:ascii="Simplified Arabic" w:hAnsi="Simplified Arabic" w:cs="Simplified Arabic"/>
          <w:sz w:val="32"/>
          <w:szCs w:val="32"/>
          <w:rtl/>
        </w:rPr>
        <w:t>- علم القراءات:</w:t>
      </w:r>
      <w:r>
        <w:rPr>
          <w:rFonts w:ascii="Simplified Arabic" w:hAnsi="Simplified Arabic" w:cs="Simplified Arabic"/>
          <w:b w:val="0"/>
          <w:bCs w:val="0"/>
          <w:sz w:val="32"/>
          <w:szCs w:val="32"/>
          <w:rtl/>
        </w:rPr>
        <w:t xml:space="preserve"> لأن به يعرف كيفية النطق </w:t>
      </w:r>
      <w:proofErr w:type="gramStart"/>
      <w:r>
        <w:rPr>
          <w:rFonts w:ascii="Simplified Arabic" w:hAnsi="Simplified Arabic" w:cs="Simplified Arabic"/>
          <w:b w:val="0"/>
          <w:bCs w:val="0"/>
          <w:sz w:val="32"/>
          <w:szCs w:val="32"/>
          <w:rtl/>
        </w:rPr>
        <w:t>بالقرآن ،</w:t>
      </w:r>
      <w:proofErr w:type="gramEnd"/>
      <w:r>
        <w:rPr>
          <w:rFonts w:ascii="Simplified Arabic" w:hAnsi="Simplified Arabic" w:cs="Simplified Arabic"/>
          <w:b w:val="0"/>
          <w:bCs w:val="0"/>
          <w:sz w:val="32"/>
          <w:szCs w:val="32"/>
          <w:rtl/>
        </w:rPr>
        <w:t xml:space="preserve"> وبالقراءات يترجح بعض الوجوه المحتملة على بعض. ويستظهر بها المعنى كذكر الشاهد من كلام العرب، كما يميز بها بين وجوه اختلاف التفسير الوارد عن بعض السلف، مثل ما أخرجه الطبري في 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لَقَالُوا إِنَّمَا سُكِّرَتْ أَبْصَارُنَا بَلْ نَحْنُ قَوْمٌ مَسْحُورُونَ</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الحجر:15، من طرق عن ابن عباس أن (</w:t>
      </w:r>
      <w:r>
        <w:rPr>
          <w:rFonts w:ascii="Simplified Arabic" w:hAnsi="Simplified Arabic" w:cs="Simplified Arabic"/>
          <w:sz w:val="32"/>
          <w:szCs w:val="32"/>
          <w:rtl/>
        </w:rPr>
        <w:t>سُكِّرَت</w:t>
      </w:r>
      <w:r>
        <w:rPr>
          <w:rFonts w:ascii="Simplified Arabic" w:hAnsi="Simplified Arabic" w:cs="Simplified Arabic"/>
          <w:b w:val="0"/>
          <w:bCs w:val="0"/>
          <w:sz w:val="32"/>
          <w:szCs w:val="32"/>
          <w:rtl/>
        </w:rPr>
        <w:t>) بتشديد الكاف بمعنى (</w:t>
      </w:r>
      <w:r>
        <w:rPr>
          <w:rFonts w:ascii="Simplified Arabic" w:hAnsi="Simplified Arabic" w:cs="Simplified Arabic"/>
          <w:sz w:val="32"/>
          <w:szCs w:val="32"/>
          <w:rtl/>
        </w:rPr>
        <w:t>سُدّت</w:t>
      </w:r>
      <w:r>
        <w:rPr>
          <w:rFonts w:ascii="Simplified Arabic" w:hAnsi="Simplified Arabic" w:cs="Simplified Arabic"/>
          <w:b w:val="0"/>
          <w:bCs w:val="0"/>
          <w:sz w:val="32"/>
          <w:szCs w:val="32"/>
          <w:rtl/>
        </w:rPr>
        <w:t>)، ومن طرق أنها بمعنى (</w:t>
      </w:r>
      <w:r>
        <w:rPr>
          <w:rFonts w:ascii="Simplified Arabic" w:hAnsi="Simplified Arabic" w:cs="Simplified Arabic"/>
          <w:sz w:val="32"/>
          <w:szCs w:val="32"/>
          <w:rtl/>
        </w:rPr>
        <w:t>أخذت</w:t>
      </w:r>
      <w:r>
        <w:rPr>
          <w:rFonts w:ascii="Simplified Arabic" w:hAnsi="Simplified Arabic" w:cs="Simplified Arabic"/>
          <w:b w:val="0"/>
          <w:bCs w:val="0"/>
          <w:sz w:val="32"/>
          <w:szCs w:val="32"/>
          <w:rtl/>
        </w:rPr>
        <w:t>). ثم أخرج عن قتادة قال: من قرأ: (</w:t>
      </w:r>
      <w:r>
        <w:rPr>
          <w:rFonts w:ascii="Simplified Arabic" w:hAnsi="Simplified Arabic" w:cs="Simplified Arabic"/>
          <w:sz w:val="32"/>
          <w:szCs w:val="32"/>
          <w:rtl/>
        </w:rPr>
        <w:t>سُكِّرَتْ</w:t>
      </w:r>
      <w:r>
        <w:rPr>
          <w:rFonts w:ascii="Simplified Arabic" w:hAnsi="Simplified Arabic" w:cs="Simplified Arabic"/>
          <w:b w:val="0"/>
          <w:bCs w:val="0"/>
          <w:sz w:val="32"/>
          <w:szCs w:val="32"/>
          <w:rtl/>
        </w:rPr>
        <w:t>) مشددة فإنها بمعنى: (</w:t>
      </w:r>
      <w:r>
        <w:rPr>
          <w:rFonts w:ascii="Simplified Arabic" w:hAnsi="Simplified Arabic" w:cs="Simplified Arabic"/>
          <w:sz w:val="32"/>
          <w:szCs w:val="32"/>
          <w:rtl/>
        </w:rPr>
        <w:t>سدت</w:t>
      </w:r>
      <w:r>
        <w:rPr>
          <w:rFonts w:ascii="Simplified Arabic" w:hAnsi="Simplified Arabic" w:cs="Simplified Arabic"/>
          <w:b w:val="0"/>
          <w:bCs w:val="0"/>
          <w:sz w:val="32"/>
          <w:szCs w:val="32"/>
          <w:rtl/>
        </w:rPr>
        <w:t xml:space="preserve">).  </w:t>
      </w:r>
      <w:proofErr w:type="gramStart"/>
      <w:r>
        <w:rPr>
          <w:rFonts w:ascii="Simplified Arabic" w:hAnsi="Simplified Arabic" w:cs="Simplified Arabic"/>
          <w:b w:val="0"/>
          <w:bCs w:val="0"/>
          <w:sz w:val="32"/>
          <w:szCs w:val="32"/>
          <w:rtl/>
        </w:rPr>
        <w:t>ومن</w:t>
      </w:r>
      <w:proofErr w:type="gramEnd"/>
      <w:r>
        <w:rPr>
          <w:rFonts w:ascii="Simplified Arabic" w:hAnsi="Simplified Arabic" w:cs="Simplified Arabic"/>
          <w:b w:val="0"/>
          <w:bCs w:val="0"/>
          <w:sz w:val="32"/>
          <w:szCs w:val="32"/>
          <w:rtl/>
        </w:rPr>
        <w:t xml:space="preserve"> قرأ: (</w:t>
      </w:r>
      <w:r>
        <w:rPr>
          <w:rFonts w:ascii="Simplified Arabic" w:hAnsi="Simplified Arabic" w:cs="Simplified Arabic"/>
          <w:sz w:val="32"/>
          <w:szCs w:val="32"/>
          <w:rtl/>
        </w:rPr>
        <w:t>سَكِرت</w:t>
      </w:r>
      <w:r>
        <w:rPr>
          <w:rFonts w:ascii="Simplified Arabic" w:hAnsi="Simplified Arabic" w:cs="Simplified Arabic"/>
          <w:b w:val="0"/>
          <w:bCs w:val="0"/>
          <w:sz w:val="32"/>
          <w:szCs w:val="32"/>
          <w:rtl/>
        </w:rPr>
        <w:t>) مخففة فانه يعني: (سحرت) يعني: أخذت. وهذا من الجمع البديع.</w:t>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يقول ابن </w:t>
      </w:r>
      <w:proofErr w:type="spellStart"/>
      <w:r>
        <w:rPr>
          <w:rFonts w:ascii="Simplified Arabic" w:hAnsi="Simplified Arabic" w:cs="Simplified Arabic"/>
          <w:b w:val="0"/>
          <w:bCs w:val="0"/>
          <w:sz w:val="32"/>
          <w:szCs w:val="32"/>
          <w:rtl/>
        </w:rPr>
        <w:t>زنجلة</w:t>
      </w:r>
      <w:proofErr w:type="spellEnd"/>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من علماء ق 5 هـ</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قرأ ابن كثير (</w:t>
      </w:r>
      <w:r>
        <w:rPr>
          <w:rFonts w:ascii="Simplified Arabic" w:hAnsi="Simplified Arabic" w:cs="Simplified Arabic"/>
          <w:sz w:val="32"/>
          <w:szCs w:val="32"/>
          <w:rtl/>
        </w:rPr>
        <w:t>سَكِرَتْ</w:t>
      </w:r>
      <w:r>
        <w:rPr>
          <w:rFonts w:ascii="Simplified Arabic" w:hAnsi="Simplified Arabic" w:cs="Simplified Arabic"/>
          <w:b w:val="0"/>
          <w:bCs w:val="0"/>
          <w:sz w:val="32"/>
          <w:szCs w:val="32"/>
          <w:rtl/>
        </w:rPr>
        <w:t>) (</w:t>
      </w:r>
      <w:r>
        <w:rPr>
          <w:rFonts w:ascii="Simplified Arabic" w:hAnsi="Simplified Arabic" w:cs="Simplified Arabic"/>
          <w:sz w:val="32"/>
          <w:szCs w:val="32"/>
          <w:rtl/>
        </w:rPr>
        <w:t>يعني بالتخفيف</w:t>
      </w:r>
      <w:r>
        <w:rPr>
          <w:rFonts w:ascii="Simplified Arabic" w:hAnsi="Simplified Arabic" w:cs="Simplified Arabic"/>
          <w:b w:val="0"/>
          <w:bCs w:val="0"/>
          <w:sz w:val="32"/>
          <w:szCs w:val="32"/>
          <w:rtl/>
        </w:rPr>
        <w:t>)، أي: سحرت وحبست، تقول العرب: سكرت الريح، إذا سكنت، فكأنّ معنى سكرت (</w:t>
      </w:r>
      <w:r>
        <w:rPr>
          <w:rFonts w:ascii="Simplified Arabic" w:hAnsi="Simplified Arabic" w:cs="Simplified Arabic"/>
          <w:sz w:val="32"/>
          <w:szCs w:val="32"/>
          <w:rtl/>
        </w:rPr>
        <w:t>بالتخفيف</w:t>
      </w:r>
      <w:r>
        <w:rPr>
          <w:rFonts w:ascii="Simplified Arabic" w:hAnsi="Simplified Arabic" w:cs="Simplified Arabic"/>
          <w:b w:val="0"/>
          <w:bCs w:val="0"/>
          <w:sz w:val="32"/>
          <w:szCs w:val="32"/>
          <w:rtl/>
        </w:rPr>
        <w:t>) أبصارنا: لا ينفذ نورها، ولا تدرك الأشياء على حقيقتها، فكأنها حبست. وقرأ الباقون: (</w:t>
      </w:r>
      <w:r>
        <w:rPr>
          <w:rFonts w:ascii="Simplified Arabic" w:hAnsi="Simplified Arabic" w:cs="Simplified Arabic"/>
          <w:sz w:val="32"/>
          <w:szCs w:val="32"/>
          <w:rtl/>
        </w:rPr>
        <w:t>سُكِّرَتْ</w:t>
      </w:r>
      <w:r>
        <w:rPr>
          <w:rFonts w:ascii="Simplified Arabic" w:hAnsi="Simplified Arabic" w:cs="Simplified Arabic"/>
          <w:b w:val="0"/>
          <w:bCs w:val="0"/>
          <w:sz w:val="32"/>
          <w:szCs w:val="32"/>
          <w:rtl/>
        </w:rPr>
        <w:t xml:space="preserve">) بالتشديد، إذا غشيت فغطيت، كذا قال أبو عمرو، </w:t>
      </w:r>
      <w:proofErr w:type="gramStart"/>
      <w:r>
        <w:rPr>
          <w:rFonts w:ascii="Simplified Arabic" w:hAnsi="Simplified Arabic" w:cs="Simplified Arabic"/>
          <w:b w:val="0"/>
          <w:bCs w:val="0"/>
          <w:sz w:val="32"/>
          <w:szCs w:val="32"/>
          <w:rtl/>
        </w:rPr>
        <w:t>والغشاء</w:t>
      </w:r>
      <w:proofErr w:type="gramEnd"/>
      <w:r>
        <w:rPr>
          <w:rFonts w:ascii="Simplified Arabic" w:hAnsi="Simplified Arabic" w:cs="Simplified Arabic"/>
          <w:b w:val="0"/>
          <w:bCs w:val="0"/>
          <w:sz w:val="32"/>
          <w:szCs w:val="32"/>
          <w:rtl/>
        </w:rPr>
        <w:t xml:space="preserve"> الحبس أيضاً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7</w:t>
      </w:r>
      <w:r>
        <w:rPr>
          <w:rFonts w:ascii="Simplified Arabic" w:hAnsi="Simplified Arabic" w:cs="Simplified Arabic"/>
          <w:sz w:val="32"/>
          <w:szCs w:val="32"/>
          <w:rtl/>
        </w:rPr>
        <w:t>-</w:t>
      </w:r>
      <w:proofErr w:type="gramStart"/>
      <w:r>
        <w:rPr>
          <w:rFonts w:ascii="Simplified Arabic" w:hAnsi="Simplified Arabic" w:cs="Simplified Arabic"/>
          <w:sz w:val="32"/>
          <w:szCs w:val="32"/>
          <w:rtl/>
        </w:rPr>
        <w:t>علم</w:t>
      </w:r>
      <w:proofErr w:type="gramEnd"/>
      <w:r>
        <w:rPr>
          <w:rFonts w:ascii="Simplified Arabic" w:hAnsi="Simplified Arabic" w:cs="Simplified Arabic"/>
          <w:sz w:val="32"/>
          <w:szCs w:val="32"/>
          <w:rtl/>
        </w:rPr>
        <w:t xml:space="preserve"> السنة:</w:t>
      </w:r>
      <w:r>
        <w:rPr>
          <w:rFonts w:ascii="Simplified Arabic" w:hAnsi="Simplified Arabic" w:cs="Simplified Arabic"/>
          <w:b w:val="0"/>
          <w:bCs w:val="0"/>
          <w:sz w:val="32"/>
          <w:szCs w:val="32"/>
          <w:rtl/>
        </w:rPr>
        <w:t xml:space="preserve"> لأن السنة كلها تفسير للقرآن، فيستعين بها على توضيح ما أبهم أو أجمل وأشكل.</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8</w:t>
      </w:r>
      <w:r>
        <w:rPr>
          <w:rFonts w:ascii="Simplified Arabic" w:hAnsi="Simplified Arabic" w:cs="Simplified Arabic"/>
          <w:sz w:val="32"/>
          <w:szCs w:val="32"/>
          <w:rtl/>
        </w:rPr>
        <w:t>-علم أصول الدين :</w:t>
      </w:r>
      <w:r>
        <w:rPr>
          <w:rFonts w:ascii="Simplified Arabic" w:hAnsi="Simplified Arabic" w:cs="Simplified Arabic"/>
          <w:b w:val="0"/>
          <w:bCs w:val="0"/>
          <w:sz w:val="32"/>
          <w:szCs w:val="32"/>
          <w:rtl/>
        </w:rPr>
        <w:t xml:space="preserve"> لأن به يتمكن المفسر من النظر في الآيات العقيدية المتعلقة بالذات الإلهية أو بالنبوات أو بالمعاد أو غيرها، فلا يقع في الخطأ.</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lastRenderedPageBreak/>
        <w:t>9</w:t>
      </w:r>
      <w:r>
        <w:rPr>
          <w:rFonts w:ascii="Simplified Arabic" w:hAnsi="Simplified Arabic" w:cs="Simplified Arabic"/>
          <w:sz w:val="32"/>
          <w:szCs w:val="32"/>
          <w:rtl/>
        </w:rPr>
        <w:t>-علم أصول الفقه:</w:t>
      </w:r>
      <w:r>
        <w:rPr>
          <w:rFonts w:ascii="Simplified Arabic" w:hAnsi="Simplified Arabic" w:cs="Simplified Arabic"/>
          <w:b w:val="0"/>
          <w:bCs w:val="0"/>
          <w:sz w:val="32"/>
          <w:szCs w:val="32"/>
          <w:rtl/>
        </w:rPr>
        <w:t xml:space="preserve"> إذ به يعرف كيف يستنبط الأحكام من القرآن ويستدل عليها، وذكر السيوطي منه الفقه. ولم يره آخرون من العلوم التي يستمد منها التفسير.</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10</w:t>
      </w:r>
      <w:r>
        <w:rPr>
          <w:rFonts w:ascii="Simplified Arabic" w:hAnsi="Simplified Arabic" w:cs="Simplified Arabic"/>
          <w:sz w:val="32"/>
          <w:szCs w:val="32"/>
          <w:rtl/>
        </w:rPr>
        <w:t>-</w:t>
      </w:r>
      <w:proofErr w:type="gramStart"/>
      <w:r>
        <w:rPr>
          <w:rFonts w:ascii="Simplified Arabic" w:hAnsi="Simplified Arabic" w:cs="Simplified Arabic"/>
          <w:sz w:val="32"/>
          <w:szCs w:val="32"/>
          <w:rtl/>
        </w:rPr>
        <w:t>علم</w:t>
      </w:r>
      <w:proofErr w:type="gramEnd"/>
      <w:r>
        <w:rPr>
          <w:rFonts w:ascii="Simplified Arabic" w:hAnsi="Simplified Arabic" w:cs="Simplified Arabic"/>
          <w:sz w:val="32"/>
          <w:szCs w:val="32"/>
          <w:rtl/>
        </w:rPr>
        <w:t xml:space="preserve"> أسباب النزول: </w:t>
      </w:r>
      <w:r>
        <w:rPr>
          <w:rFonts w:ascii="Simplified Arabic" w:hAnsi="Simplified Arabic" w:cs="Simplified Arabic"/>
          <w:b w:val="0"/>
          <w:bCs w:val="0"/>
          <w:sz w:val="32"/>
          <w:szCs w:val="32"/>
          <w:rtl/>
        </w:rPr>
        <w:t>لأن معرفة السبب تعين على فهم الآية وإزالة الأشكال.</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11</w:t>
      </w:r>
      <w:r>
        <w:rPr>
          <w:rFonts w:ascii="Simplified Arabic" w:hAnsi="Simplified Arabic" w:cs="Simplified Arabic"/>
          <w:sz w:val="32"/>
          <w:szCs w:val="32"/>
          <w:rtl/>
        </w:rPr>
        <w:t>-علم الناسخ والمنسوخ:</w:t>
      </w:r>
      <w:r>
        <w:rPr>
          <w:rFonts w:ascii="Simplified Arabic" w:hAnsi="Simplified Arabic" w:cs="Simplified Arabic"/>
          <w:b w:val="0"/>
          <w:bCs w:val="0"/>
          <w:sz w:val="32"/>
          <w:szCs w:val="32"/>
          <w:rtl/>
        </w:rPr>
        <w:t xml:space="preserve"> وهو علم لا بد منه لمن قصد تفسير القرآن، لأن من لا يعرف الناسخ والمنسوخ فقد يحكم بالتعارض، أو يأخذ بحكم آية، وهو منسوخ، ولهذا قال سيدنا علي كرم الله وجهه للقاص الذي وجده يقص في المسجد، ويفسر القرآن  قال له: هل عرفت الناسخ والمنسوخ؟ </w:t>
      </w:r>
      <w:proofErr w:type="gramStart"/>
      <w:r>
        <w:rPr>
          <w:rFonts w:ascii="Simplified Arabic" w:hAnsi="Simplified Arabic" w:cs="Simplified Arabic"/>
          <w:b w:val="0"/>
          <w:bCs w:val="0"/>
          <w:sz w:val="32"/>
          <w:szCs w:val="32"/>
          <w:rtl/>
        </w:rPr>
        <w:t>قال</w:t>
      </w:r>
      <w:proofErr w:type="gramEnd"/>
      <w:r>
        <w:rPr>
          <w:rFonts w:ascii="Simplified Arabic" w:hAnsi="Simplified Arabic" w:cs="Simplified Arabic"/>
          <w:b w:val="0"/>
          <w:bCs w:val="0"/>
          <w:sz w:val="32"/>
          <w:szCs w:val="32"/>
          <w:rtl/>
        </w:rPr>
        <w:t>: لا، قال: هلكت وأهلكت.</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12-علم القصص والتاريخ:</w:t>
      </w:r>
      <w:r>
        <w:rPr>
          <w:rFonts w:ascii="Simplified Arabic" w:hAnsi="Simplified Arabic" w:cs="Simplified Arabic"/>
          <w:b w:val="0"/>
          <w:bCs w:val="0"/>
          <w:sz w:val="32"/>
          <w:szCs w:val="32"/>
          <w:rtl/>
        </w:rPr>
        <w:t xml:space="preserve"> لأن معرفة تفصيل القصص والوقائع يزيل الأشكال الوارد بسبب إجمالها في القرآن، وفي هذا ينبغي على المفسر أن يتحرى في أخذ </w:t>
      </w:r>
      <w:proofErr w:type="gramStart"/>
      <w:r>
        <w:rPr>
          <w:rFonts w:ascii="Simplified Arabic" w:hAnsi="Simplified Arabic" w:cs="Simplified Arabic"/>
          <w:b w:val="0"/>
          <w:bCs w:val="0"/>
          <w:sz w:val="32"/>
          <w:szCs w:val="32"/>
          <w:rtl/>
        </w:rPr>
        <w:t>القصة  من</w:t>
      </w:r>
      <w:proofErr w:type="gramEnd"/>
      <w:r>
        <w:rPr>
          <w:rFonts w:ascii="Simplified Arabic" w:hAnsi="Simplified Arabic" w:cs="Simplified Arabic"/>
          <w:b w:val="0"/>
          <w:bCs w:val="0"/>
          <w:sz w:val="32"/>
          <w:szCs w:val="32"/>
          <w:rtl/>
        </w:rPr>
        <w:t xml:space="preserve"> مواردها الصحيحة، وأن لا يقع في التناقض أو في الأخبار غير الصحيحة والباطل.</w:t>
      </w:r>
    </w:p>
    <w:p w:rsidR="00B6329D" w:rsidRDefault="00B6329D" w:rsidP="00B6329D">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13-علم الموهبة: </w:t>
      </w:r>
      <w:r>
        <w:rPr>
          <w:rFonts w:ascii="Simplified Arabic" w:hAnsi="Simplified Arabic" w:cs="Simplified Arabic"/>
          <w:b w:val="0"/>
          <w:bCs w:val="0"/>
          <w:sz w:val="32"/>
          <w:szCs w:val="32"/>
          <w:rtl/>
        </w:rPr>
        <w:t xml:space="preserve">وهو علم يورثه الله تعالى لمن عمل بما علم، ولا يناله من في قلبه بدعة أو كبر أو حب دنيا أو ميل إلى المعاصي لقوله تعالى: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وَاتَّقُوا اللَّهَ وَيُعَلِّمُكُمُ اللَّهُ</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البقرة:282، ولقوله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من عمل بما علم ورثه الله علم ما لا يعلم</w:t>
      </w:r>
      <w:r>
        <w:rPr>
          <w:rFonts w:ascii="Simplified Arabic" w:hAnsi="Simplified Arabic" w:cs="Simplified Arabic"/>
          <w:b w:val="0"/>
          <w:bCs w:val="0"/>
          <w:sz w:val="32"/>
          <w:szCs w:val="32"/>
          <w:rtl/>
        </w:rPr>
        <w:t xml:space="preserve">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وقال </w:t>
      </w:r>
      <w:proofErr w:type="gramStart"/>
      <w:r>
        <w:rPr>
          <w:rFonts w:ascii="Simplified Arabic" w:hAnsi="Simplified Arabic" w:cs="Simplified Arabic"/>
          <w:b w:val="0"/>
          <w:bCs w:val="0"/>
          <w:sz w:val="32"/>
          <w:szCs w:val="32"/>
          <w:rtl/>
        </w:rPr>
        <w:t>عبد</w:t>
      </w:r>
      <w:proofErr w:type="gramEnd"/>
      <w:r>
        <w:rPr>
          <w:rFonts w:ascii="Simplified Arabic" w:hAnsi="Simplified Arabic" w:cs="Simplified Arabic"/>
          <w:b w:val="0"/>
          <w:bCs w:val="0"/>
          <w:sz w:val="32"/>
          <w:szCs w:val="32"/>
          <w:rtl/>
        </w:rPr>
        <w:t xml:space="preserve"> الله ابن مسعود: </w:t>
      </w:r>
      <w:r>
        <w:rPr>
          <w:rFonts w:ascii="Simplified Arabic" w:hAnsi="Simplified Arabic" w:cs="Simplified Arabic"/>
          <w:b w:val="0"/>
          <w:bCs w:val="0"/>
          <w:sz w:val="32"/>
          <w:szCs w:val="32"/>
        </w:rPr>
        <w:t>»</w:t>
      </w:r>
      <w:r>
        <w:rPr>
          <w:rFonts w:ascii="Simplified Arabic" w:hAnsi="Simplified Arabic" w:cs="Simplified Arabic"/>
          <w:sz w:val="32"/>
          <w:szCs w:val="32"/>
          <w:rtl/>
        </w:rPr>
        <w:t>إني لأحسب الرجل ينسى العلم كان يعلمه للخطيئة كان يعملها</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.ويقول سبحانه: </w:t>
      </w:r>
      <w:r>
        <w:rPr>
          <w:rFonts w:ascii="Simplified Arabic" w:hAnsi="Simplified Arabic" w:cs="Simplified Arabic"/>
          <w:b w:val="0"/>
          <w:bCs w:val="0"/>
          <w:sz w:val="32"/>
          <w:szCs w:val="32"/>
        </w:rPr>
        <w:sym w:font="AGA Arabesque" w:char="F05D"/>
      </w:r>
      <w:r>
        <w:rPr>
          <w:rFonts w:ascii="Simplified Arabic" w:hAnsi="Simplified Arabic" w:cs="Simplified Arabic"/>
          <w:sz w:val="32"/>
          <w:szCs w:val="32"/>
          <w:rtl/>
        </w:rPr>
        <w:t>سَأَصْرِفُ عَنْ آيَاتِيَ الَّذِينَ يَتَكَبَّرُونَ فِي الأَرْضِ بِغَيْرِ الْحَقِّ</w:t>
      </w:r>
      <w:r>
        <w:rPr>
          <w:rFonts w:ascii="Simplified Arabic" w:hAnsi="Simplified Arabic" w:cs="Simplified Arabic"/>
          <w:b w:val="0"/>
          <w:bCs w:val="0"/>
          <w:sz w:val="32"/>
          <w:szCs w:val="32"/>
        </w:rPr>
        <w:sym w:font="AGA Arabesque" w:char="F05B"/>
      </w:r>
      <w:r>
        <w:rPr>
          <w:rFonts w:ascii="Simplified Arabic" w:hAnsi="Simplified Arabic" w:cs="Simplified Arabic"/>
          <w:b w:val="0"/>
          <w:bCs w:val="0"/>
          <w:sz w:val="32"/>
          <w:szCs w:val="32"/>
          <w:vertAlign w:val="superscript"/>
          <w:rtl/>
        </w:rPr>
        <w:t xml:space="preserve"> </w:t>
      </w:r>
      <w:r>
        <w:rPr>
          <w:rFonts w:ascii="Simplified Arabic" w:hAnsi="Simplified Arabic" w:cs="Simplified Arabic"/>
          <w:b w:val="0"/>
          <w:bCs w:val="0"/>
          <w:sz w:val="32"/>
          <w:szCs w:val="32"/>
          <w:rtl/>
        </w:rPr>
        <w:t xml:space="preserve">الأعراف: 146، قال ابن عيينة: ( </w:t>
      </w:r>
      <w:r>
        <w:rPr>
          <w:rFonts w:ascii="Simplified Arabic" w:hAnsi="Simplified Arabic" w:cs="Simplified Arabic"/>
          <w:sz w:val="32"/>
          <w:szCs w:val="32"/>
          <w:rtl/>
        </w:rPr>
        <w:t>أنزع عنهم فهم القرآن، وأصرفهم عن آياتي</w:t>
      </w:r>
      <w:r>
        <w:rPr>
          <w:rFonts w:ascii="Simplified Arabic" w:hAnsi="Simplified Arabic" w:cs="Simplified Arabic"/>
          <w:b w:val="0"/>
          <w:bCs w:val="0"/>
          <w:sz w:val="32"/>
          <w:szCs w:val="32"/>
          <w:rtl/>
        </w:rPr>
        <w:t xml:space="preserve"> ) .</w:t>
      </w:r>
    </w:p>
    <w:p w:rsidR="00BF22B1" w:rsidRDefault="00BF22B1"/>
    <w:sectPr w:rsidR="00BF22B1"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0A"/>
    <w:rsid w:val="0015270A"/>
    <w:rsid w:val="00A5414A"/>
    <w:rsid w:val="00B6329D"/>
    <w:rsid w:val="00BF2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0A"/>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B6329D"/>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0A"/>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B6329D"/>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51479">
      <w:bodyDiv w:val="1"/>
      <w:marLeft w:val="0"/>
      <w:marRight w:val="0"/>
      <w:marTop w:val="0"/>
      <w:marBottom w:val="0"/>
      <w:divBdr>
        <w:top w:val="none" w:sz="0" w:space="0" w:color="auto"/>
        <w:left w:val="none" w:sz="0" w:space="0" w:color="auto"/>
        <w:bottom w:val="none" w:sz="0" w:space="0" w:color="auto"/>
        <w:right w:val="none" w:sz="0" w:space="0" w:color="auto"/>
      </w:divBdr>
    </w:div>
    <w:div w:id="14518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4095</Characters>
  <Application>Microsoft Office Word</Application>
  <DocSecurity>0</DocSecurity>
  <Lines>34</Lines>
  <Paragraphs>9</Paragraphs>
  <ScaleCrop>false</ScaleCrop>
  <Company>SACC</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2020-03-19T17:44:00Z</dcterms:created>
  <dcterms:modified xsi:type="dcterms:W3CDTF">2020-03-19T17:47:00Z</dcterms:modified>
</cp:coreProperties>
</file>