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55" w:rsidRPr="002E1987" w:rsidRDefault="00A42F2F" w:rsidP="00A42F2F">
      <w:pPr>
        <w:bidi/>
        <w:jc w:val="center"/>
        <w:rPr>
          <w:rFonts w:cs="Simplified Arabic"/>
          <w:b/>
          <w:bCs/>
          <w:color w:val="00B050"/>
          <w:sz w:val="36"/>
          <w:szCs w:val="36"/>
          <w:rtl/>
          <w:lang w:bidi="ar-IQ"/>
        </w:rPr>
      </w:pPr>
      <w:r w:rsidRPr="002E1987">
        <w:rPr>
          <w:rFonts w:cs="Simplified Arabic" w:hint="cs"/>
          <w:b/>
          <w:bCs/>
          <w:color w:val="00B050"/>
          <w:sz w:val="36"/>
          <w:szCs w:val="36"/>
          <w:rtl/>
          <w:lang w:bidi="ar-IQ"/>
        </w:rPr>
        <w:t xml:space="preserve">تأثير الحيوانات على النبات </w:t>
      </w:r>
    </w:p>
    <w:p w:rsidR="00A42F2F" w:rsidRPr="002E1987" w:rsidRDefault="00A42F2F" w:rsidP="00A42F2F">
      <w:pPr>
        <w:bidi/>
        <w:jc w:val="center"/>
        <w:rPr>
          <w:rFonts w:cs="Simplified Arabic"/>
          <w:b/>
          <w:bCs/>
          <w:color w:val="00B050"/>
          <w:sz w:val="36"/>
          <w:szCs w:val="36"/>
          <w:lang w:bidi="ar-IQ"/>
        </w:rPr>
      </w:pPr>
      <w:r w:rsidRPr="002E1987">
        <w:rPr>
          <w:rFonts w:cs="Simplified Arabic"/>
          <w:b/>
          <w:bCs/>
          <w:color w:val="00B050"/>
          <w:sz w:val="36"/>
          <w:szCs w:val="36"/>
          <w:lang w:bidi="ar-IQ"/>
        </w:rPr>
        <w:t xml:space="preserve">Effect of Animals on Plants </w:t>
      </w:r>
    </w:p>
    <w:p w:rsidR="00A42F2F" w:rsidRPr="0061107B" w:rsidRDefault="00A42F2F" w:rsidP="00A42F2F">
      <w:pPr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لا تتأثر النباتات بعوامل البيئة المناخية و التربة فقط وإنما تتأثر أيضا بالوسط الحيوي الذي يحيط بها ذلك أن النباتات سواء كانت تعيش في مجتمع نباتي أرضي أو مائي تتفاعل باستمرار </w:t>
      </w:r>
      <w:r w:rsidR="002354F0" w:rsidRPr="0061107B">
        <w:rPr>
          <w:rFonts w:cs="Simplified Arabic" w:hint="cs"/>
          <w:sz w:val="32"/>
          <w:szCs w:val="32"/>
          <w:rtl/>
          <w:lang w:bidi="ar-IQ"/>
        </w:rPr>
        <w:t xml:space="preserve">مع بعضها البعض من جهة و منع الكائنات الحيوانية و الكائنات الدقيقة و مكونات البيئة غير الحية من جهة ثانية . و يطلق على مجمل التأثيرات المتبادلة بين الكائنات الحية المختلفة اسم العوامل الاحيائية </w:t>
      </w:r>
      <w:r w:rsidR="002354F0" w:rsidRPr="0061107B">
        <w:rPr>
          <w:rFonts w:cs="Simplified Arabic"/>
          <w:sz w:val="32"/>
          <w:szCs w:val="32"/>
          <w:lang w:bidi="ar-IQ"/>
        </w:rPr>
        <w:t xml:space="preserve">Biotic factors </w:t>
      </w:r>
      <w:r w:rsidR="002354F0" w:rsidRPr="0061107B">
        <w:rPr>
          <w:rFonts w:cs="Simplified Arabic" w:hint="cs"/>
          <w:sz w:val="32"/>
          <w:szCs w:val="32"/>
          <w:rtl/>
          <w:lang w:bidi="ar-IQ"/>
        </w:rPr>
        <w:t xml:space="preserve">. و من ضمن هذه العوامل تأثير الحيوانات على النباتات . </w:t>
      </w:r>
    </w:p>
    <w:p w:rsidR="002354F0" w:rsidRPr="0061107B" w:rsidRDefault="002354F0" w:rsidP="002354F0">
      <w:pPr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تغذي الحيوانات على النباتات او الاعشاب : </w:t>
      </w:r>
    </w:p>
    <w:p w:rsidR="002354F0" w:rsidRPr="0061107B" w:rsidRDefault="002354F0" w:rsidP="002354F0">
      <w:pPr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تبين النظرية الشمولية للكائنات الحية أنها تقع في مجموعتين رئيسيتين من حيث وسيلة الحصول على الغذاء الاولى , و هي التي تصنع الغذاء في عملية البناء الضوئي و تعرف بالمنتجات </w:t>
      </w:r>
      <w:r w:rsidRPr="0061107B">
        <w:rPr>
          <w:rFonts w:cs="Simplified Arabic"/>
          <w:sz w:val="32"/>
          <w:szCs w:val="32"/>
          <w:lang w:bidi="ar-IQ"/>
        </w:rPr>
        <w:t>Producers</w:t>
      </w:r>
      <w:r w:rsidRPr="0061107B">
        <w:rPr>
          <w:rFonts w:cs="Simplified Arabic" w:hint="cs"/>
          <w:sz w:val="32"/>
          <w:szCs w:val="32"/>
          <w:rtl/>
          <w:lang w:bidi="ar-IQ"/>
        </w:rPr>
        <w:t xml:space="preserve"> و هي النباتات الخضراء و المجموعة الثانية و هي المستهلكة </w:t>
      </w:r>
      <w:r w:rsidRPr="0061107B">
        <w:rPr>
          <w:rFonts w:cs="Simplified Arabic"/>
          <w:sz w:val="32"/>
          <w:szCs w:val="32"/>
          <w:lang w:bidi="ar-IQ"/>
        </w:rPr>
        <w:t xml:space="preserve">Consumers </w:t>
      </w:r>
      <w:r w:rsidRPr="0061107B">
        <w:rPr>
          <w:rFonts w:cs="Simplified Arabic" w:hint="cs"/>
          <w:sz w:val="32"/>
          <w:szCs w:val="32"/>
          <w:rtl/>
          <w:lang w:bidi="ar-IQ"/>
        </w:rPr>
        <w:t xml:space="preserve"> و التي قد تكون آكلة للأعشاب </w:t>
      </w:r>
      <w:r w:rsidRPr="0061107B">
        <w:rPr>
          <w:rFonts w:cs="Simplified Arabic"/>
          <w:sz w:val="32"/>
          <w:szCs w:val="32"/>
          <w:lang w:bidi="ar-IQ"/>
        </w:rPr>
        <w:t xml:space="preserve">Herbivores </w:t>
      </w:r>
      <w:r w:rsidRPr="0061107B">
        <w:rPr>
          <w:rFonts w:cs="Simplified Arabic" w:hint="cs"/>
          <w:sz w:val="32"/>
          <w:szCs w:val="32"/>
          <w:rtl/>
          <w:lang w:bidi="ar-IQ"/>
        </w:rPr>
        <w:t xml:space="preserve"> او اللحوم </w:t>
      </w:r>
      <w:r w:rsidRPr="0061107B">
        <w:rPr>
          <w:rFonts w:cs="Simplified Arabic"/>
          <w:sz w:val="32"/>
          <w:szCs w:val="32"/>
          <w:lang w:bidi="ar-IQ"/>
        </w:rPr>
        <w:t xml:space="preserve"> Carnivores </w:t>
      </w:r>
      <w:r w:rsidRPr="0061107B">
        <w:rPr>
          <w:rFonts w:cs="Simplified Arabic" w:hint="cs"/>
          <w:sz w:val="32"/>
          <w:szCs w:val="32"/>
          <w:rtl/>
          <w:lang w:bidi="ar-IQ"/>
        </w:rPr>
        <w:t xml:space="preserve"> و العلاقات بين الكائنات آكلة النباتات و النباتات المنتجة للغذاء و هي في اساسها علاقات غذائية . </w:t>
      </w:r>
    </w:p>
    <w:p w:rsidR="0030456B" w:rsidRPr="0061107B" w:rsidRDefault="0030456B" w:rsidP="002354F0">
      <w:pPr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 التأثير الميكانيكي : </w:t>
      </w:r>
    </w:p>
    <w:p w:rsidR="002354F0" w:rsidRPr="0061107B" w:rsidRDefault="0030456B" w:rsidP="0030456B">
      <w:pPr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تؤثر الحيوانات اثناء تغذيتها على النباتات و ايضاً اثناء سيرها على الارض او عند حفر جحورها تأثيراً ميكانيكا مباشرا على النباتات و كما تأثر تأثيرا غير مباشر عن طريق تأثيرها على التربة بالوطء او بإثرائها بالمادة العضوية و اهم هذه التأثيرات هي التالية : </w:t>
      </w:r>
    </w:p>
    <w:p w:rsidR="0030456B" w:rsidRPr="0061107B" w:rsidRDefault="0030456B" w:rsidP="0030456B">
      <w:pPr>
        <w:pStyle w:val="a3"/>
        <w:numPr>
          <w:ilvl w:val="0"/>
          <w:numId w:val="1"/>
        </w:numPr>
        <w:bidi/>
        <w:rPr>
          <w:rFonts w:cs="Simplified Arabic"/>
          <w:sz w:val="32"/>
          <w:szCs w:val="32"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lastRenderedPageBreak/>
        <w:t xml:space="preserve">الوطء : يلعب وطء الحيوانات دوراً بالغاً في بعض انماط المجتمعات النباتية كالمروج و السهوب و السافنا و انصاف الصحاري و الصحاري . و يتوقف التأثير على عدد الحيوانات و شدة الوعي . فالوطء المعتدل يمكن ان يؤثر تأثيراً إيجابياً ، حيث قد يؤدي الى زيادة فائدة البقايا النباتية عن طريق تقطيعها عند وطئها و طمرها في الطبقة السطحية للتربة . كما يزيد من انبات البذور ، ذلك ان الوطء المعتدل يغطي البذور بطبقة رقيقة من التربة تحميها من التأثيرات العوامل الخارجية . </w:t>
      </w:r>
    </w:p>
    <w:p w:rsidR="0030456B" w:rsidRPr="0061107B" w:rsidRDefault="0030456B" w:rsidP="0030456B">
      <w:pPr>
        <w:pStyle w:val="a3"/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اما الوطء الشديد فقد يسبب انخفاض كثافة الغطاء النباتي و يسبب ايضاً اما زيادة تراص التربة او زيادة تخلخلها ( كما في حالة التربة الرملية ) . </w:t>
      </w:r>
    </w:p>
    <w:p w:rsidR="0030456B" w:rsidRPr="0061107B" w:rsidRDefault="0030456B" w:rsidP="0030456B">
      <w:pPr>
        <w:pStyle w:val="a3"/>
        <w:bidi/>
        <w:rPr>
          <w:rFonts w:cs="Simplified Arabic"/>
          <w:sz w:val="32"/>
          <w:szCs w:val="32"/>
          <w:rtl/>
          <w:lang w:bidi="ar-IQ"/>
        </w:rPr>
      </w:pPr>
    </w:p>
    <w:p w:rsidR="0030456B" w:rsidRPr="0061107B" w:rsidRDefault="0030456B" w:rsidP="0030456B">
      <w:pPr>
        <w:pStyle w:val="a3"/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البقايا العضوية : تلقي الحيوانات كميات كبيرة من البقايا العضوية على سطح التربة او في داخلها , و هذه البقايا تتميز بكونها اغنى بالنيتروجين من البقايا النباتية الميته . </w:t>
      </w:r>
    </w:p>
    <w:p w:rsidR="0030456B" w:rsidRPr="0061107B" w:rsidRDefault="0030456B" w:rsidP="0030456B">
      <w:pPr>
        <w:pStyle w:val="a3"/>
        <w:bidi/>
        <w:rPr>
          <w:rFonts w:cs="Simplified Arabic"/>
          <w:sz w:val="32"/>
          <w:szCs w:val="32"/>
          <w:rtl/>
          <w:lang w:bidi="ar-IQ"/>
        </w:rPr>
      </w:pPr>
    </w:p>
    <w:p w:rsidR="0030456B" w:rsidRPr="0061107B" w:rsidRDefault="0030456B" w:rsidP="0030456B">
      <w:pPr>
        <w:pStyle w:val="a3"/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عملية </w:t>
      </w:r>
      <w:r w:rsidR="00F26AEE" w:rsidRPr="0061107B">
        <w:rPr>
          <w:rFonts w:cs="Simplified Arabic" w:hint="cs"/>
          <w:sz w:val="32"/>
          <w:szCs w:val="32"/>
          <w:rtl/>
          <w:lang w:bidi="ar-IQ"/>
        </w:rPr>
        <w:t xml:space="preserve">التلقيح : يمكن اعتبار التلقيح </w:t>
      </w:r>
      <w:r w:rsidR="00F26AEE" w:rsidRPr="0061107B">
        <w:rPr>
          <w:rFonts w:cs="Simplified Arabic"/>
          <w:sz w:val="32"/>
          <w:szCs w:val="32"/>
          <w:lang w:bidi="ar-IQ"/>
        </w:rPr>
        <w:t xml:space="preserve">Pollination </w:t>
      </w:r>
      <w:r w:rsidR="00F26AEE" w:rsidRPr="0061107B">
        <w:rPr>
          <w:rFonts w:cs="Simplified Arabic" w:hint="cs"/>
          <w:sz w:val="32"/>
          <w:szCs w:val="32"/>
          <w:rtl/>
          <w:lang w:bidi="ar-IQ"/>
        </w:rPr>
        <w:t xml:space="preserve"> و هي نقل حبوب اللقاح من المتك ( الئبر ) الى الميسم احد التأثيرات المتبادلة النافعة بين الحيوانات و النباتات . </w:t>
      </w:r>
    </w:p>
    <w:p w:rsidR="00F26AEE" w:rsidRPr="0061107B" w:rsidRDefault="00F26AEE" w:rsidP="00F26AEE">
      <w:pPr>
        <w:pStyle w:val="a3"/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و الازهار اما ان تتلقح ذاتيا إذا انتقلت حبوب اللقاح من متوك هذه الازهار الى مياسمها ، ذلك هو التلقيح الذاتي . </w:t>
      </w:r>
    </w:p>
    <w:p w:rsidR="00F26AEE" w:rsidRPr="0061107B" w:rsidRDefault="00F26AEE" w:rsidP="00F26AEE">
      <w:pPr>
        <w:pStyle w:val="a3"/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تعتبر الحشرات من بين الحيوانات الرئيسية التي تقوم بعملية التلقيح ، كما تلعب الطيور الطنانة ايضا دوراً مهما يمثل دور الحشرات , و أهم الحشرات التي تقوم بعملية التلقيح هي : نحل العسل و النحل الطنان و الفراش و الدبابير . </w:t>
      </w:r>
    </w:p>
    <w:p w:rsidR="00F26AEE" w:rsidRDefault="00F26AEE" w:rsidP="00F26AEE">
      <w:pPr>
        <w:pStyle w:val="a3"/>
        <w:bidi/>
        <w:rPr>
          <w:rFonts w:cs="Simplified Arabic"/>
          <w:sz w:val="32"/>
          <w:szCs w:val="32"/>
          <w:rtl/>
          <w:lang w:bidi="ar-IQ"/>
        </w:rPr>
      </w:pPr>
    </w:p>
    <w:p w:rsidR="0061107B" w:rsidRPr="0061107B" w:rsidRDefault="0061107B" w:rsidP="0061107B">
      <w:pPr>
        <w:pStyle w:val="a3"/>
        <w:bidi/>
        <w:rPr>
          <w:rFonts w:cs="Simplified Arabic"/>
          <w:sz w:val="32"/>
          <w:szCs w:val="32"/>
          <w:rtl/>
          <w:lang w:bidi="ar-IQ"/>
        </w:rPr>
      </w:pPr>
    </w:p>
    <w:p w:rsidR="00F26AEE" w:rsidRPr="002E1987" w:rsidRDefault="00F26AEE" w:rsidP="00F26AEE">
      <w:pPr>
        <w:pStyle w:val="a3"/>
        <w:bidi/>
        <w:jc w:val="center"/>
        <w:rPr>
          <w:rFonts w:cs="Simplified Arabic"/>
          <w:b/>
          <w:bCs/>
          <w:color w:val="00B050"/>
          <w:sz w:val="32"/>
          <w:szCs w:val="32"/>
          <w:rtl/>
          <w:lang w:bidi="ar-IQ"/>
        </w:rPr>
      </w:pPr>
      <w:r w:rsidRPr="002E1987">
        <w:rPr>
          <w:rFonts w:cs="Simplified Arabic" w:hint="cs"/>
          <w:b/>
          <w:bCs/>
          <w:color w:val="00B050"/>
          <w:sz w:val="32"/>
          <w:szCs w:val="32"/>
          <w:rtl/>
          <w:lang w:bidi="ar-IQ"/>
        </w:rPr>
        <w:t xml:space="preserve">عملية الانتشار </w:t>
      </w:r>
    </w:p>
    <w:p w:rsidR="00F26AEE" w:rsidRPr="002E1987" w:rsidRDefault="00F26AEE" w:rsidP="00F26AEE">
      <w:pPr>
        <w:pStyle w:val="a3"/>
        <w:bidi/>
        <w:jc w:val="center"/>
        <w:rPr>
          <w:rFonts w:cs="Simplified Arabic"/>
          <w:b/>
          <w:bCs/>
          <w:color w:val="00B050"/>
          <w:sz w:val="32"/>
          <w:szCs w:val="32"/>
          <w:lang w:bidi="ar-IQ"/>
        </w:rPr>
      </w:pPr>
      <w:r w:rsidRPr="002E1987">
        <w:rPr>
          <w:rFonts w:cs="Simplified Arabic"/>
          <w:b/>
          <w:bCs/>
          <w:color w:val="00B050"/>
          <w:sz w:val="32"/>
          <w:szCs w:val="32"/>
          <w:lang w:bidi="ar-IQ"/>
        </w:rPr>
        <w:t>Dispersant</w:t>
      </w:r>
    </w:p>
    <w:p w:rsidR="00F26AEE" w:rsidRPr="0061107B" w:rsidRDefault="00F26AEE" w:rsidP="00F26AEE">
      <w:pPr>
        <w:pStyle w:val="a3"/>
        <w:bidi/>
        <w:rPr>
          <w:rFonts w:cs="Simplified Arabic"/>
          <w:sz w:val="32"/>
          <w:szCs w:val="32"/>
          <w:lang w:bidi="ar-IQ"/>
        </w:rPr>
      </w:pPr>
    </w:p>
    <w:p w:rsidR="00F26AEE" w:rsidRPr="0061107B" w:rsidRDefault="00F26AEE" w:rsidP="00F26AEE">
      <w:pPr>
        <w:pStyle w:val="a3"/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يعتبر الانتشار مرحلة حساسة في حياة النباتات حيث تنتهج معظم النباتات اساليب مختلفة في طرقة نثر بذورها و توزيعها بما يكفل استقرارها في اماكن مواتية لإنباتها ، و من ثم نمو بوادرها و ثبات النباتات المتكونة من تلك البوادر بما يحقق احتياجات الضرورية من البيئة التي تعيش فيها . </w:t>
      </w:r>
    </w:p>
    <w:p w:rsidR="00F26AEE" w:rsidRPr="0061107B" w:rsidRDefault="00F26AEE" w:rsidP="00F26AEE">
      <w:pPr>
        <w:pStyle w:val="a3"/>
        <w:bidi/>
        <w:rPr>
          <w:rFonts w:cs="Simplified Arabic"/>
          <w:sz w:val="32"/>
          <w:szCs w:val="32"/>
          <w:rtl/>
          <w:lang w:bidi="ar-IQ"/>
        </w:rPr>
      </w:pPr>
    </w:p>
    <w:p w:rsidR="00F26AEE" w:rsidRPr="0061107B" w:rsidRDefault="00F26AEE" w:rsidP="00F26AEE">
      <w:pPr>
        <w:pStyle w:val="a3"/>
        <w:numPr>
          <w:ilvl w:val="0"/>
          <w:numId w:val="2"/>
        </w:numPr>
        <w:bidi/>
        <w:rPr>
          <w:rFonts w:cs="Simplified Arabic"/>
          <w:sz w:val="32"/>
          <w:szCs w:val="32"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تأثير الحيوانات على انتثار النباتات : </w:t>
      </w:r>
    </w:p>
    <w:p w:rsidR="00836547" w:rsidRPr="0061107B" w:rsidRDefault="00F26AEE" w:rsidP="00F26AEE">
      <w:pPr>
        <w:pStyle w:val="a3"/>
        <w:bidi/>
        <w:ind w:left="1080"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>إن عملية انتثار بذور و ثمار النباتات</w:t>
      </w:r>
      <w:r w:rsidR="00836547" w:rsidRPr="0061107B">
        <w:rPr>
          <w:rFonts w:cs="Simplified Arabic" w:hint="cs"/>
          <w:sz w:val="32"/>
          <w:szCs w:val="32"/>
          <w:rtl/>
          <w:lang w:bidi="ar-IQ"/>
        </w:rPr>
        <w:t xml:space="preserve"> عن طريق الحيوانات و هي واحدة من التأثيرات النافعة من قبل الحيوانات . و يتم انتشار النباتات بواسطة الحيوانات عن طريق : </w:t>
      </w:r>
    </w:p>
    <w:p w:rsidR="00836547" w:rsidRPr="0061107B" w:rsidRDefault="00836547" w:rsidP="00836547">
      <w:pPr>
        <w:pStyle w:val="a3"/>
        <w:numPr>
          <w:ilvl w:val="0"/>
          <w:numId w:val="3"/>
        </w:numPr>
        <w:bidi/>
        <w:rPr>
          <w:rFonts w:cs="Simplified Arabic"/>
          <w:sz w:val="32"/>
          <w:szCs w:val="32"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الانتقال داخل الجهاز الهضمي للحيوانات . </w:t>
      </w:r>
    </w:p>
    <w:p w:rsidR="00836547" w:rsidRPr="0061107B" w:rsidRDefault="00836547" w:rsidP="00836547">
      <w:pPr>
        <w:pStyle w:val="a3"/>
        <w:numPr>
          <w:ilvl w:val="0"/>
          <w:numId w:val="3"/>
        </w:numPr>
        <w:bidi/>
        <w:rPr>
          <w:rFonts w:cs="Simplified Arabic"/>
          <w:sz w:val="32"/>
          <w:szCs w:val="32"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الالتصاق بجسم الحيوانات . </w:t>
      </w:r>
    </w:p>
    <w:p w:rsidR="00836547" w:rsidRPr="0061107B" w:rsidRDefault="00836547" w:rsidP="00836547">
      <w:pPr>
        <w:pStyle w:val="a3"/>
        <w:numPr>
          <w:ilvl w:val="0"/>
          <w:numId w:val="3"/>
        </w:numPr>
        <w:bidi/>
        <w:rPr>
          <w:rFonts w:cs="Simplified Arabic"/>
          <w:sz w:val="32"/>
          <w:szCs w:val="32"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ادخال المواد الغذائية و بناء الاعشاش . </w:t>
      </w:r>
    </w:p>
    <w:p w:rsidR="00F26AEE" w:rsidRPr="002E1987" w:rsidRDefault="006E27C4" w:rsidP="002E1987">
      <w:pPr>
        <w:bidi/>
        <w:rPr>
          <w:rFonts w:cs="Simplified Arabic"/>
          <w:b/>
          <w:bCs/>
          <w:color w:val="00B050"/>
          <w:sz w:val="32"/>
          <w:szCs w:val="32"/>
          <w:rtl/>
          <w:lang w:bidi="ar-IQ"/>
        </w:rPr>
      </w:pPr>
      <w:r w:rsidRPr="002E1987">
        <w:rPr>
          <w:rFonts w:cs="Simplified Arabic" w:hint="cs"/>
          <w:b/>
          <w:bCs/>
          <w:color w:val="00B050"/>
          <w:sz w:val="32"/>
          <w:szCs w:val="32"/>
          <w:rtl/>
          <w:lang w:bidi="ar-IQ"/>
        </w:rPr>
        <w:t xml:space="preserve">الرعي </w:t>
      </w:r>
      <w:r w:rsidR="002E1987" w:rsidRPr="002E1987">
        <w:rPr>
          <w:rFonts w:cs="Simplified Arabic"/>
          <w:b/>
          <w:bCs/>
          <w:color w:val="00B050"/>
          <w:sz w:val="32"/>
          <w:szCs w:val="32"/>
          <w:lang w:bidi="ar-IQ"/>
        </w:rPr>
        <w:t xml:space="preserve">Grazing </w:t>
      </w:r>
    </w:p>
    <w:p w:rsidR="006E27C4" w:rsidRPr="0061107B" w:rsidRDefault="006E27C4" w:rsidP="006E27C4">
      <w:pPr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الاستغلال السليم للمراعي المبني على اساس عملية كفيل بالإبقاء على الغطاء النباتي للمراعي في حالة جيدة . و القاعدة الاساسية في فاعليات الرعي ان تكون ذات فائدة للحيوان و غير </w:t>
      </w:r>
      <w:r w:rsidRPr="0061107B">
        <w:rPr>
          <w:rFonts w:cs="Simplified Arabic" w:hint="cs"/>
          <w:sz w:val="32"/>
          <w:szCs w:val="32"/>
          <w:rtl/>
          <w:lang w:bidi="ar-IQ"/>
        </w:rPr>
        <w:lastRenderedPageBreak/>
        <w:t xml:space="preserve">ضارة للنبات . و يستثنى من ذلك النباتات السامة و النباتات الشوكية و ذوات السفار الضارة كالنجيليات الابرية و غيرها . </w:t>
      </w:r>
    </w:p>
    <w:p w:rsidR="006E27C4" w:rsidRPr="0061107B" w:rsidRDefault="006E27C4" w:rsidP="006E27C4">
      <w:pPr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ومن اهم اسس الاستخدام السليم للمراعي تحديد الطاقة ( الحمولة ) الحيوانية للمراعي بحيث يمكن  </w:t>
      </w:r>
      <w:r w:rsidR="00085457" w:rsidRPr="0061107B">
        <w:rPr>
          <w:rFonts w:cs="Simplified Arabic" w:hint="cs"/>
          <w:sz w:val="32"/>
          <w:szCs w:val="32"/>
          <w:rtl/>
          <w:lang w:bidi="ar-IQ"/>
        </w:rPr>
        <w:t xml:space="preserve">تجنب الرعي الجائر و تحديد انسب الاوقات لاستغلال المراعي بحيث لا يضر بتجدد النباتات و تجنب الرعي المبكر و المتأخر . </w:t>
      </w:r>
    </w:p>
    <w:p w:rsidR="00085457" w:rsidRPr="0061107B" w:rsidRDefault="00085457" w:rsidP="00085457">
      <w:pPr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إن تحميل المراعي اكثر من طاقاتها من الحيوانات الرعوية يؤدي الى تخريب الغطاء النباتي و تغيير تركيبه بحيث ينخفض عدد الانواع النباتية المرغوبة وذات القيمة الغذائية العالية . </w:t>
      </w:r>
    </w:p>
    <w:p w:rsidR="00085457" w:rsidRPr="0061107B" w:rsidRDefault="00085457" w:rsidP="00085457">
      <w:pPr>
        <w:bidi/>
        <w:rPr>
          <w:rFonts w:cs="Simplified Arabic"/>
          <w:sz w:val="32"/>
          <w:szCs w:val="32"/>
          <w:rtl/>
          <w:lang w:bidi="ar-IQ"/>
        </w:rPr>
      </w:pPr>
    </w:p>
    <w:p w:rsidR="00085457" w:rsidRPr="0061107B" w:rsidRDefault="00085457" w:rsidP="00085457">
      <w:pPr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أثر الرعي على انتاجية النباتات : </w:t>
      </w:r>
    </w:p>
    <w:p w:rsidR="00085457" w:rsidRPr="0061107B" w:rsidRDefault="00085457" w:rsidP="00085457">
      <w:pPr>
        <w:pStyle w:val="a3"/>
        <w:numPr>
          <w:ilvl w:val="0"/>
          <w:numId w:val="5"/>
        </w:numPr>
        <w:bidi/>
        <w:rPr>
          <w:rFonts w:cs="Simplified Arabic"/>
          <w:sz w:val="32"/>
          <w:szCs w:val="32"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الاعشاب او الشجيرات ذوات الفلقتين : </w:t>
      </w:r>
    </w:p>
    <w:p w:rsidR="00085457" w:rsidRPr="0061107B" w:rsidRDefault="00085457" w:rsidP="00085457">
      <w:pPr>
        <w:pStyle w:val="a3"/>
        <w:bidi/>
        <w:ind w:left="1080"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تتميز هذه النباتات بوجود برعم طرفي نشط اما البراعم الابطية ( </w:t>
      </w:r>
      <w:r w:rsidR="00564742" w:rsidRPr="0061107B">
        <w:rPr>
          <w:rFonts w:cs="Simplified Arabic" w:hint="cs"/>
          <w:sz w:val="32"/>
          <w:szCs w:val="32"/>
          <w:rtl/>
          <w:lang w:bidi="ar-IQ"/>
        </w:rPr>
        <w:t xml:space="preserve">الموجودة في آباط الاوراق ) فلا تنشط الا بعد إزالة البرعم الطرفي بالرعي حيث تعطي فروعا جانبية اي ان رعي هذه النباتات يؤدي الى كثرة التفرعات . </w:t>
      </w:r>
    </w:p>
    <w:p w:rsidR="00564742" w:rsidRPr="0061107B" w:rsidRDefault="00564742" w:rsidP="00564742">
      <w:pPr>
        <w:pStyle w:val="a3"/>
        <w:bidi/>
        <w:ind w:left="1080"/>
        <w:rPr>
          <w:rFonts w:cs="Simplified Arabic"/>
          <w:sz w:val="32"/>
          <w:szCs w:val="32"/>
          <w:rtl/>
          <w:lang w:bidi="ar-IQ"/>
        </w:rPr>
      </w:pPr>
    </w:p>
    <w:p w:rsidR="00564742" w:rsidRPr="0061107B" w:rsidRDefault="00564742" w:rsidP="00564742">
      <w:pPr>
        <w:pStyle w:val="a3"/>
        <w:numPr>
          <w:ilvl w:val="0"/>
          <w:numId w:val="5"/>
        </w:numPr>
        <w:bidi/>
        <w:rPr>
          <w:rFonts w:cs="Simplified Arabic"/>
          <w:sz w:val="32"/>
          <w:szCs w:val="32"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النجيليات : </w:t>
      </w:r>
    </w:p>
    <w:p w:rsidR="00564742" w:rsidRPr="0061107B" w:rsidRDefault="00564742" w:rsidP="00564742">
      <w:pPr>
        <w:pStyle w:val="a3"/>
        <w:bidi/>
        <w:ind w:left="1080"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تختلف النجيليات عن الاعشاب و الشجيرات من ذوات الفلقتين في ميزتين رئيسيتين : </w:t>
      </w:r>
    </w:p>
    <w:p w:rsidR="00564742" w:rsidRPr="0061107B" w:rsidRDefault="00564742" w:rsidP="00564742">
      <w:pPr>
        <w:pStyle w:val="a3"/>
        <w:numPr>
          <w:ilvl w:val="0"/>
          <w:numId w:val="7"/>
        </w:numPr>
        <w:bidi/>
        <w:rPr>
          <w:rFonts w:cs="Simplified Arabic"/>
          <w:sz w:val="32"/>
          <w:szCs w:val="32"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وجود مناطق ميرستيمية نشطة في قاعدة نصل الورقة و قواعد السلاميات التي تتكون منها الساق . </w:t>
      </w:r>
    </w:p>
    <w:p w:rsidR="00564742" w:rsidRPr="0061107B" w:rsidRDefault="00564742" w:rsidP="00564742">
      <w:pPr>
        <w:pStyle w:val="a3"/>
        <w:numPr>
          <w:ilvl w:val="0"/>
          <w:numId w:val="7"/>
        </w:numPr>
        <w:bidi/>
        <w:rPr>
          <w:rFonts w:cs="Simplified Arabic"/>
          <w:sz w:val="32"/>
          <w:szCs w:val="32"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lastRenderedPageBreak/>
        <w:t xml:space="preserve">وجود براعم قاعدية نشطة على عقد الساق القريبة من سطح التربة لتنمو . </w:t>
      </w:r>
    </w:p>
    <w:p w:rsidR="00564742" w:rsidRPr="0061107B" w:rsidRDefault="00564742" w:rsidP="00564742">
      <w:pPr>
        <w:bidi/>
        <w:rPr>
          <w:rFonts w:cs="Simplified Arabic"/>
          <w:sz w:val="32"/>
          <w:szCs w:val="32"/>
          <w:rtl/>
          <w:lang w:bidi="ar-IQ"/>
        </w:rPr>
      </w:pPr>
    </w:p>
    <w:p w:rsidR="00564742" w:rsidRPr="002E1987" w:rsidRDefault="00564742" w:rsidP="00564742">
      <w:pPr>
        <w:bidi/>
        <w:rPr>
          <w:rFonts w:cs="Simplified Arabic"/>
          <w:color w:val="00B050"/>
          <w:sz w:val="32"/>
          <w:szCs w:val="32"/>
          <w:rtl/>
          <w:lang w:bidi="ar-IQ"/>
        </w:rPr>
      </w:pPr>
      <w:r w:rsidRPr="002E1987">
        <w:rPr>
          <w:rFonts w:cs="Simplified Arabic" w:hint="cs"/>
          <w:color w:val="00B050"/>
          <w:sz w:val="32"/>
          <w:szCs w:val="32"/>
          <w:rtl/>
          <w:lang w:bidi="ar-IQ"/>
        </w:rPr>
        <w:t xml:space="preserve">أثر الرعي على نمو الجذور : </w:t>
      </w:r>
    </w:p>
    <w:p w:rsidR="00564742" w:rsidRPr="0061107B" w:rsidRDefault="00564742" w:rsidP="00564742">
      <w:pPr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يرتبط بنمو المجموع الجذري في النبات بمقدار ما يتوافر له  من غذاء ينتقل إليه من الاجزاء الخضرية ، و عليه نتوقع تأثيراً مباشراً لإزالة بعض او كل المجموع الخضري للنبات على درجة نمو المجموع الجذري . </w:t>
      </w:r>
    </w:p>
    <w:p w:rsidR="00564742" w:rsidRPr="0061107B" w:rsidRDefault="00564742" w:rsidP="00564742">
      <w:pPr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أثر الرعي على تكاثر النباتات : </w:t>
      </w:r>
    </w:p>
    <w:p w:rsidR="00564742" w:rsidRPr="0061107B" w:rsidRDefault="00564742" w:rsidP="00564742">
      <w:pPr>
        <w:bidi/>
        <w:rPr>
          <w:rFonts w:cs="Simplified Arabic"/>
          <w:sz w:val="32"/>
          <w:szCs w:val="32"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يتأثر ما تنتجه النباتات الرعوية من البذور كثيراً بسبب الرعي ، و يتحدد مدى تأثير إنتاج البذور في نباتات المراعي بعملية الرعي تبعاً للاعتبارات الاتية </w:t>
      </w:r>
      <w:r w:rsidR="009B376A" w:rsidRPr="0061107B">
        <w:rPr>
          <w:rFonts w:cs="Simplified Arabic" w:hint="cs"/>
          <w:sz w:val="32"/>
          <w:szCs w:val="32"/>
          <w:rtl/>
          <w:lang w:bidi="ar-IQ"/>
        </w:rPr>
        <w:t xml:space="preserve">: </w:t>
      </w:r>
    </w:p>
    <w:p w:rsidR="00C83666" w:rsidRPr="0061107B" w:rsidRDefault="00C83666" w:rsidP="00C83666">
      <w:pPr>
        <w:pStyle w:val="a3"/>
        <w:numPr>
          <w:ilvl w:val="0"/>
          <w:numId w:val="8"/>
        </w:numPr>
        <w:bidi/>
        <w:rPr>
          <w:rFonts w:cs="Simplified Arabic"/>
          <w:sz w:val="32"/>
          <w:szCs w:val="32"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وقت الرعي . </w:t>
      </w:r>
    </w:p>
    <w:p w:rsidR="00C83666" w:rsidRPr="0061107B" w:rsidRDefault="00C83666" w:rsidP="00C83666">
      <w:pPr>
        <w:pStyle w:val="a3"/>
        <w:numPr>
          <w:ilvl w:val="0"/>
          <w:numId w:val="8"/>
        </w:numPr>
        <w:bidi/>
        <w:rPr>
          <w:rFonts w:cs="Simplified Arabic"/>
          <w:sz w:val="32"/>
          <w:szCs w:val="32"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>درجة الرعي .</w:t>
      </w:r>
    </w:p>
    <w:p w:rsidR="00C83666" w:rsidRPr="0061107B" w:rsidRDefault="00C83666" w:rsidP="00C83666">
      <w:pPr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اثر الرعي على تركيب الغطاء النباتي : </w:t>
      </w:r>
    </w:p>
    <w:p w:rsidR="00C83666" w:rsidRPr="0061107B" w:rsidRDefault="00C83666" w:rsidP="00C83666">
      <w:pPr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تركيب الغطاء النباتي هو تعبير عن الانواع النباتية التي يتكون منها ذلك الغطاء و نسبة كل منها فيه ، و في غياب الرعي فإن تركيب الغطاء النباتي يحدده تفاعل الظروف المناخية و ظروف التربة . و يكون الغطاء النباتي متوازناً مع الظروف البيئية السائدة . </w:t>
      </w:r>
    </w:p>
    <w:p w:rsidR="00C83666" w:rsidRDefault="00C83666" w:rsidP="00C83666">
      <w:pPr>
        <w:bidi/>
        <w:rPr>
          <w:rFonts w:cs="Simplified Arabic"/>
          <w:sz w:val="32"/>
          <w:szCs w:val="32"/>
          <w:rtl/>
          <w:lang w:bidi="ar-IQ"/>
        </w:rPr>
      </w:pPr>
      <w:r w:rsidRPr="0061107B">
        <w:rPr>
          <w:rFonts w:cs="Simplified Arabic" w:hint="cs"/>
          <w:sz w:val="32"/>
          <w:szCs w:val="32"/>
          <w:rtl/>
          <w:lang w:bidi="ar-IQ"/>
        </w:rPr>
        <w:t xml:space="preserve">و الرعي باعتباره عاملاً بيئياً يؤدي الى الاخلال بتوازن الغطاء النباتي . </w:t>
      </w:r>
    </w:p>
    <w:p w:rsidR="002E1987" w:rsidRDefault="002E1987" w:rsidP="002E1987">
      <w:pPr>
        <w:bidi/>
        <w:rPr>
          <w:rFonts w:cs="Simplified Arabic" w:hint="cs"/>
          <w:b/>
          <w:bCs/>
          <w:color w:val="00B050"/>
          <w:sz w:val="32"/>
          <w:szCs w:val="32"/>
          <w:rtl/>
          <w:lang w:bidi="ar-IQ"/>
        </w:rPr>
      </w:pPr>
    </w:p>
    <w:sectPr w:rsidR="002E1987" w:rsidSect="00637D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1B" w:rsidRDefault="00571F1B" w:rsidP="0061107B">
      <w:pPr>
        <w:spacing w:after="0" w:line="240" w:lineRule="auto"/>
      </w:pPr>
      <w:r>
        <w:separator/>
      </w:r>
    </w:p>
  </w:endnote>
  <w:endnote w:type="continuationSeparator" w:id="1">
    <w:p w:rsidR="00571F1B" w:rsidRDefault="00571F1B" w:rsidP="0061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6"/>
        <w:szCs w:val="26"/>
        <w:rtl/>
      </w:rPr>
      <w:id w:val="-1411609611"/>
      <w:docPartObj>
        <w:docPartGallery w:val="Page Numbers (Bottom of Page)"/>
        <w:docPartUnique/>
      </w:docPartObj>
    </w:sdtPr>
    <w:sdtContent>
      <w:p w:rsidR="0061107B" w:rsidRPr="0061107B" w:rsidRDefault="00637D84" w:rsidP="0061107B">
        <w:pPr>
          <w:pStyle w:val="a5"/>
          <w:bidi/>
          <w:jc w:val="center"/>
          <w:rPr>
            <w:sz w:val="26"/>
            <w:szCs w:val="26"/>
          </w:rPr>
        </w:pPr>
        <w:r w:rsidRPr="0061107B">
          <w:rPr>
            <w:sz w:val="26"/>
            <w:szCs w:val="26"/>
          </w:rPr>
          <w:fldChar w:fldCharType="begin"/>
        </w:r>
        <w:r w:rsidR="0061107B" w:rsidRPr="0061107B">
          <w:rPr>
            <w:sz w:val="26"/>
            <w:szCs w:val="26"/>
          </w:rPr>
          <w:instrText>PAGE   \* MERGEFORMAT</w:instrText>
        </w:r>
        <w:r w:rsidRPr="0061107B">
          <w:rPr>
            <w:sz w:val="26"/>
            <w:szCs w:val="26"/>
          </w:rPr>
          <w:fldChar w:fldCharType="separate"/>
        </w:r>
        <w:r w:rsidR="00FF3CA9" w:rsidRPr="00FF3CA9">
          <w:rPr>
            <w:noProof/>
            <w:sz w:val="26"/>
            <w:szCs w:val="26"/>
            <w:rtl/>
            <w:lang w:val="ar-SA"/>
          </w:rPr>
          <w:t>4</w:t>
        </w:r>
        <w:r w:rsidRPr="0061107B">
          <w:rPr>
            <w:sz w:val="26"/>
            <w:szCs w:val="26"/>
          </w:rPr>
          <w:fldChar w:fldCharType="end"/>
        </w:r>
      </w:p>
    </w:sdtContent>
  </w:sdt>
  <w:p w:rsidR="002E1987" w:rsidRDefault="002E1987" w:rsidP="002E1987">
    <w:pPr>
      <w:pStyle w:val="a4"/>
      <w:tabs>
        <w:tab w:val="right" w:pos="8222"/>
      </w:tabs>
      <w:ind w:right="1280"/>
      <w:jc w:val="right"/>
    </w:pPr>
    <w:r>
      <w:rPr>
        <w:sz w:val="26"/>
        <w:szCs w:val="26"/>
        <w:rtl/>
      </w:rPr>
      <w:tab/>
    </w:r>
    <w:r>
      <w:rPr>
        <w:rFonts w:cs="Simplified Arabic"/>
        <w:b/>
        <w:bCs/>
        <w:color w:val="0070C0"/>
        <w:sz w:val="24"/>
        <w:szCs w:val="24"/>
        <w:rtl/>
        <w:lang w:bidi="ar-IQ"/>
      </w:rPr>
      <w:t>محاضرة رقم(</w:t>
    </w:r>
    <w:r>
      <w:rPr>
        <w:rFonts w:cs="Simplified Arabic" w:hint="cs"/>
        <w:b/>
        <w:bCs/>
        <w:color w:val="0070C0"/>
        <w:sz w:val="24"/>
        <w:szCs w:val="24"/>
        <w:rtl/>
        <w:lang w:bidi="ar-IQ"/>
      </w:rPr>
      <w:t>8</w:t>
    </w:r>
    <w:r>
      <w:rPr>
        <w:rFonts w:cs="Simplified Arabic"/>
        <w:b/>
        <w:bCs/>
        <w:color w:val="0070C0"/>
        <w:sz w:val="24"/>
        <w:szCs w:val="24"/>
        <w:rtl/>
        <w:lang w:bidi="ar-IQ"/>
      </w:rPr>
      <w:t>)     أ.م.د.عمر إسماعيل محسن الدليمي    كلية الزراعة-جامعة الأنبار</w:t>
    </w:r>
    <w:r>
      <w:rPr>
        <w:rtl/>
        <w:lang w:bidi="ar-IQ"/>
      </w:rPr>
      <w:t xml:space="preserve"> </w:t>
    </w:r>
    <w:r>
      <w:rPr>
        <w:lang w:bidi="ar-IQ"/>
      </w:rPr>
      <w:t xml:space="preserve">                 </w:t>
    </w:r>
  </w:p>
  <w:p w:rsidR="0061107B" w:rsidRPr="002E1987" w:rsidRDefault="0061107B" w:rsidP="002E1987">
    <w:pPr>
      <w:pStyle w:val="a5"/>
      <w:tabs>
        <w:tab w:val="clear" w:pos="4153"/>
        <w:tab w:val="clear" w:pos="8306"/>
        <w:tab w:val="left" w:pos="2235"/>
      </w:tabs>
      <w:bidi/>
      <w:rPr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1B" w:rsidRDefault="00571F1B" w:rsidP="0061107B">
      <w:pPr>
        <w:spacing w:after="0" w:line="240" w:lineRule="auto"/>
      </w:pPr>
      <w:r>
        <w:separator/>
      </w:r>
    </w:p>
  </w:footnote>
  <w:footnote w:type="continuationSeparator" w:id="1">
    <w:p w:rsidR="00571F1B" w:rsidRDefault="00571F1B" w:rsidP="0061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7" w:rsidRDefault="002E1987" w:rsidP="002E1987">
    <w:pPr>
      <w:pStyle w:val="a4"/>
      <w:ind w:right="1280"/>
      <w:jc w:val="right"/>
    </w:pPr>
    <w:r>
      <w:rPr>
        <w:rFonts w:cs="Simplified Arabic"/>
        <w:b/>
        <w:bCs/>
        <w:color w:val="0070C0"/>
        <w:sz w:val="24"/>
        <w:szCs w:val="24"/>
        <w:rtl/>
        <w:lang w:bidi="ar-IQ"/>
      </w:rPr>
      <w:t>محاضرة رقم(</w:t>
    </w:r>
    <w:r>
      <w:rPr>
        <w:rFonts w:cs="Simplified Arabic" w:hint="cs"/>
        <w:b/>
        <w:bCs/>
        <w:color w:val="0070C0"/>
        <w:sz w:val="24"/>
        <w:szCs w:val="24"/>
        <w:rtl/>
        <w:lang w:bidi="ar-IQ"/>
      </w:rPr>
      <w:t>8</w:t>
    </w:r>
    <w:r>
      <w:rPr>
        <w:rFonts w:cs="Simplified Arabic"/>
        <w:b/>
        <w:bCs/>
        <w:color w:val="0070C0"/>
        <w:sz w:val="24"/>
        <w:szCs w:val="24"/>
        <w:rtl/>
        <w:lang w:bidi="ar-IQ"/>
      </w:rPr>
      <w:t>)     أ.م.د.عمر إسماعيل محسن الدليمي    كلية الزراعة-جامعة الأنبار</w:t>
    </w:r>
    <w:r>
      <w:rPr>
        <w:rtl/>
        <w:lang w:bidi="ar-IQ"/>
      </w:rPr>
      <w:t xml:space="preserve"> </w:t>
    </w:r>
    <w:r>
      <w:rPr>
        <w:lang w:bidi="ar-IQ"/>
      </w:rPr>
      <w:t xml:space="preserve">                 </w:t>
    </w:r>
  </w:p>
  <w:p w:rsidR="002E1987" w:rsidRPr="002E1987" w:rsidRDefault="002E1987" w:rsidP="002E19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478"/>
    <w:multiLevelType w:val="hybridMultilevel"/>
    <w:tmpl w:val="C6D2DEC4"/>
    <w:lvl w:ilvl="0" w:tplc="F10E619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67A60"/>
    <w:multiLevelType w:val="hybridMultilevel"/>
    <w:tmpl w:val="B95ED9BA"/>
    <w:lvl w:ilvl="0" w:tplc="2B166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71A3"/>
    <w:multiLevelType w:val="hybridMultilevel"/>
    <w:tmpl w:val="4E0A6E7E"/>
    <w:lvl w:ilvl="0" w:tplc="BF12B0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734514"/>
    <w:multiLevelType w:val="hybridMultilevel"/>
    <w:tmpl w:val="33D85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817AE"/>
    <w:multiLevelType w:val="hybridMultilevel"/>
    <w:tmpl w:val="F7AC46E0"/>
    <w:lvl w:ilvl="0" w:tplc="4F9CA0E4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B6FA0"/>
    <w:multiLevelType w:val="hybridMultilevel"/>
    <w:tmpl w:val="F0EC2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F5CFB"/>
    <w:multiLevelType w:val="hybridMultilevel"/>
    <w:tmpl w:val="CA049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39EB"/>
    <w:multiLevelType w:val="hybridMultilevel"/>
    <w:tmpl w:val="1240A29A"/>
    <w:lvl w:ilvl="0" w:tplc="1318C6B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9444A"/>
    <w:multiLevelType w:val="hybridMultilevel"/>
    <w:tmpl w:val="929E3DCC"/>
    <w:lvl w:ilvl="0" w:tplc="9F0635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282D2D"/>
    <w:multiLevelType w:val="hybridMultilevel"/>
    <w:tmpl w:val="C5D28698"/>
    <w:lvl w:ilvl="0" w:tplc="79A6619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2A02E1"/>
    <w:multiLevelType w:val="hybridMultilevel"/>
    <w:tmpl w:val="C8BA0772"/>
    <w:lvl w:ilvl="0" w:tplc="B0B488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BFF"/>
    <w:rsid w:val="00057577"/>
    <w:rsid w:val="00085457"/>
    <w:rsid w:val="001C3353"/>
    <w:rsid w:val="002354F0"/>
    <w:rsid w:val="002E1987"/>
    <w:rsid w:val="0030456B"/>
    <w:rsid w:val="004B3E95"/>
    <w:rsid w:val="00564742"/>
    <w:rsid w:val="00571F1B"/>
    <w:rsid w:val="006015F1"/>
    <w:rsid w:val="0061107B"/>
    <w:rsid w:val="00637D84"/>
    <w:rsid w:val="00650A61"/>
    <w:rsid w:val="006E27C4"/>
    <w:rsid w:val="00836547"/>
    <w:rsid w:val="0086478A"/>
    <w:rsid w:val="009B376A"/>
    <w:rsid w:val="009E6F82"/>
    <w:rsid w:val="00A42F2F"/>
    <w:rsid w:val="00A55FAC"/>
    <w:rsid w:val="00AD2B0C"/>
    <w:rsid w:val="00BC6B80"/>
    <w:rsid w:val="00C26C8E"/>
    <w:rsid w:val="00C72155"/>
    <w:rsid w:val="00C83666"/>
    <w:rsid w:val="00E51BE1"/>
    <w:rsid w:val="00F26AEE"/>
    <w:rsid w:val="00F552B0"/>
    <w:rsid w:val="00F64BFF"/>
    <w:rsid w:val="00FF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6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11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61107B"/>
  </w:style>
  <w:style w:type="paragraph" w:styleId="a5">
    <w:name w:val="footer"/>
    <w:basedOn w:val="a"/>
    <w:link w:val="Char0"/>
    <w:uiPriority w:val="99"/>
    <w:unhideWhenUsed/>
    <w:rsid w:val="00611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611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6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11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107B"/>
  </w:style>
  <w:style w:type="paragraph" w:styleId="a5">
    <w:name w:val="footer"/>
    <w:basedOn w:val="a"/>
    <w:link w:val="Char0"/>
    <w:uiPriority w:val="99"/>
    <w:unhideWhenUsed/>
    <w:rsid w:val="00611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1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4CDF-014F-496B-A460-B4048987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 anas</dc:creator>
  <cp:keywords/>
  <dc:description/>
  <cp:lastModifiedBy>DR_OMAR</cp:lastModifiedBy>
  <cp:revision>8</cp:revision>
  <dcterms:created xsi:type="dcterms:W3CDTF">2019-03-03T17:34:00Z</dcterms:created>
  <dcterms:modified xsi:type="dcterms:W3CDTF">2020-02-29T12:27:00Z</dcterms:modified>
</cp:coreProperties>
</file>