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F8" w:rsidRPr="00CE23A6" w:rsidRDefault="00DB32F8" w:rsidP="00DB32F8">
      <w:pPr>
        <w:bidi/>
        <w:rPr>
          <w:rFonts w:cs="Simplified Arabic"/>
          <w:b/>
          <w:bCs/>
          <w:color w:val="00B050"/>
          <w:sz w:val="32"/>
          <w:szCs w:val="32"/>
          <w:rtl/>
          <w:lang w:bidi="ar-IQ"/>
        </w:rPr>
      </w:pPr>
      <w:r w:rsidRPr="00CE23A6">
        <w:rPr>
          <w:rFonts w:cs="Simplified Arabic" w:hint="cs"/>
          <w:b/>
          <w:bCs/>
          <w:color w:val="00B050"/>
          <w:sz w:val="32"/>
          <w:szCs w:val="32"/>
          <w:rtl/>
          <w:lang w:bidi="ar-IQ"/>
        </w:rPr>
        <w:t xml:space="preserve">لون التربة </w:t>
      </w:r>
      <w:r w:rsidRPr="00CE23A6">
        <w:rPr>
          <w:rFonts w:cs="Simplified Arabic"/>
          <w:b/>
          <w:bCs/>
          <w:color w:val="00B050"/>
          <w:sz w:val="32"/>
          <w:szCs w:val="32"/>
          <w:lang w:bidi="ar-IQ"/>
        </w:rPr>
        <w:t xml:space="preserve">Soil color </w:t>
      </w:r>
    </w:p>
    <w:p w:rsidR="00DB32F8" w:rsidRPr="007B7205" w:rsidRDefault="00DB32F8" w:rsidP="00DB32F8">
      <w:pPr>
        <w:bidi/>
        <w:rPr>
          <w:rFonts w:cs="Simplified Arabic"/>
          <w:sz w:val="32"/>
          <w:szCs w:val="32"/>
          <w:rtl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هي عامل اساسي في المساعدة على دراسة الافاق الرئيسية للتربة فمن حيث اللون نلاحظ ان المادة العضوية تكون هي العامل المؤثر في لون التربة السطحية . </w:t>
      </w:r>
    </w:p>
    <w:p w:rsidR="00DB32F8" w:rsidRPr="007B7205" w:rsidRDefault="00DB32F8" w:rsidP="00DB32F8">
      <w:pPr>
        <w:bidi/>
        <w:rPr>
          <w:rFonts w:cs="Simplified Arabic"/>
          <w:sz w:val="32"/>
          <w:szCs w:val="32"/>
          <w:rtl/>
          <w:lang w:bidi="ar-IQ"/>
        </w:rPr>
      </w:pPr>
    </w:p>
    <w:p w:rsidR="00DB32F8" w:rsidRPr="00CE23A6" w:rsidRDefault="00DB32F8" w:rsidP="00DB32F8">
      <w:pPr>
        <w:bidi/>
        <w:jc w:val="both"/>
        <w:rPr>
          <w:rFonts w:cs="Simplified Arabic"/>
          <w:b/>
          <w:bCs/>
          <w:color w:val="00B050"/>
          <w:sz w:val="32"/>
          <w:szCs w:val="32"/>
          <w:rtl/>
          <w:lang w:bidi="ar-IQ"/>
        </w:rPr>
      </w:pPr>
      <w:r w:rsidRPr="00CE23A6">
        <w:rPr>
          <w:rFonts w:cs="Simplified Arabic" w:hint="cs"/>
          <w:b/>
          <w:bCs/>
          <w:color w:val="00B050"/>
          <w:sz w:val="32"/>
          <w:szCs w:val="32"/>
          <w:rtl/>
          <w:lang w:bidi="ar-IQ"/>
        </w:rPr>
        <w:t xml:space="preserve">قوام التربة </w:t>
      </w:r>
      <w:r w:rsidRPr="00CE23A6">
        <w:rPr>
          <w:rFonts w:cs="Simplified Arabic"/>
          <w:b/>
          <w:bCs/>
          <w:color w:val="00B050"/>
          <w:sz w:val="32"/>
          <w:szCs w:val="32"/>
          <w:lang w:bidi="ar-IQ"/>
        </w:rPr>
        <w:t xml:space="preserve">Soil texture </w:t>
      </w:r>
    </w:p>
    <w:p w:rsidR="00DB32F8" w:rsidRPr="007B7205" w:rsidRDefault="00DB32F8" w:rsidP="00DB32F8">
      <w:pPr>
        <w:bidi/>
        <w:jc w:val="both"/>
        <w:rPr>
          <w:rFonts w:cs="Simplified Arabic"/>
          <w:sz w:val="32"/>
          <w:szCs w:val="32"/>
          <w:rtl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و تتصف الاجسام المختلفة الرئيسية من حبيبات التربة حسب احجامها الى الرمل </w:t>
      </w:r>
      <w:r w:rsidRPr="007B7205">
        <w:rPr>
          <w:rFonts w:cs="Simplified Arabic"/>
          <w:sz w:val="32"/>
          <w:szCs w:val="32"/>
          <w:lang w:bidi="ar-IQ"/>
        </w:rPr>
        <w:t>Sand</w:t>
      </w:r>
      <w:r w:rsidRPr="007B7205">
        <w:rPr>
          <w:rFonts w:cs="Simplified Arabic" w:hint="cs"/>
          <w:sz w:val="32"/>
          <w:szCs w:val="32"/>
          <w:rtl/>
          <w:lang w:bidi="ar-IQ"/>
        </w:rPr>
        <w:t xml:space="preserve"> ، و غرين </w:t>
      </w:r>
      <w:r w:rsidRPr="007B7205">
        <w:rPr>
          <w:rFonts w:cs="Simplified Arabic"/>
          <w:sz w:val="32"/>
          <w:szCs w:val="32"/>
          <w:lang w:bidi="ar-IQ"/>
        </w:rPr>
        <w:t>Silt</w:t>
      </w:r>
      <w:r w:rsidRPr="007B7205">
        <w:rPr>
          <w:rFonts w:cs="Simplified Arabic" w:hint="cs"/>
          <w:sz w:val="32"/>
          <w:szCs w:val="32"/>
          <w:rtl/>
          <w:lang w:bidi="ar-IQ"/>
        </w:rPr>
        <w:t xml:space="preserve"> ، و الطين </w:t>
      </w:r>
      <w:r w:rsidRPr="007B7205">
        <w:rPr>
          <w:rFonts w:cs="Simplified Arabic"/>
          <w:sz w:val="32"/>
          <w:szCs w:val="32"/>
          <w:lang w:bidi="ar-IQ"/>
        </w:rPr>
        <w:t>Clay</w:t>
      </w:r>
    </w:p>
    <w:p w:rsidR="00DB32F8" w:rsidRPr="007B7205" w:rsidRDefault="00DB32F8" w:rsidP="00DB32F8">
      <w:pPr>
        <w:bidi/>
        <w:jc w:val="both"/>
        <w:rPr>
          <w:rFonts w:cs="Simplified Arabic"/>
          <w:sz w:val="32"/>
          <w:szCs w:val="32"/>
          <w:rtl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و تعتبر حبيبات الرمل اخشن الحبيبات ، فقد يزيد قطرها على 2 مم ،  بينما الطمي تكون حبيباته وسطاً في احجامها بين الرمل و الطين ، و هذا الاخير يمتاز بأن حبيباته اصغر الحبيبات و ادقها حجما و هي على عكس حبيبات الرمل ، تمتص الماء بوفرة و لها عمل كيميائي ، و سعة مائية كبيرة و قابلية للتشكل عالية ، و من خصائصها ايضا انها تنفتح عند ابتلالها و تنكمش و تتقلص عند جفافه ، و في العادة يصاحب الانكماش . </w:t>
      </w:r>
    </w:p>
    <w:p w:rsidR="00DB32F8" w:rsidRPr="00DB32F8" w:rsidRDefault="00DB32F8" w:rsidP="00DB32F8">
      <w:pPr>
        <w:bidi/>
        <w:jc w:val="both"/>
        <w:rPr>
          <w:rFonts w:cs="Simplified Arabic"/>
          <w:b/>
          <w:bCs/>
          <w:color w:val="00B050"/>
          <w:sz w:val="32"/>
          <w:szCs w:val="32"/>
          <w:rtl/>
          <w:lang w:bidi="ar-IQ"/>
        </w:rPr>
      </w:pPr>
      <w:r w:rsidRPr="00DB32F8">
        <w:rPr>
          <w:rFonts w:cs="Simplified Arabic" w:hint="cs"/>
          <w:b/>
          <w:bCs/>
          <w:color w:val="00B050"/>
          <w:sz w:val="32"/>
          <w:szCs w:val="32"/>
          <w:rtl/>
          <w:lang w:bidi="ar-IQ"/>
        </w:rPr>
        <w:t xml:space="preserve">العوامل الفيزيائية او التأثير الميكانيكي للترب . </w:t>
      </w:r>
    </w:p>
    <w:p w:rsidR="00DB32F8" w:rsidRPr="007B7205" w:rsidRDefault="00DB32F8" w:rsidP="00DB32F8">
      <w:pPr>
        <w:bidi/>
        <w:jc w:val="both"/>
        <w:rPr>
          <w:rFonts w:cs="Simplified Arabic"/>
          <w:sz w:val="32"/>
          <w:szCs w:val="32"/>
          <w:rtl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تشقق التربة و تعد هذه الخصائص خصائص غروية . و تتكون حبيبات الطين عادة تحت تأثير عوامل مختلفة كالتعرية الجزئية لبعض مواد الصخور . </w:t>
      </w:r>
    </w:p>
    <w:p w:rsidR="00DB32F8" w:rsidRPr="007B7205" w:rsidRDefault="00DB32F8" w:rsidP="00DB32F8">
      <w:pPr>
        <w:bidi/>
        <w:jc w:val="both"/>
        <w:rPr>
          <w:rFonts w:cs="Simplified Arabic"/>
          <w:sz w:val="32"/>
          <w:szCs w:val="32"/>
          <w:rtl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>اما التربة الغرينية</w:t>
      </w:r>
      <w:r w:rsidRPr="007B7205">
        <w:rPr>
          <w:rFonts w:cs="Simplified Arabic"/>
          <w:sz w:val="32"/>
          <w:szCs w:val="32"/>
          <w:lang w:bidi="ar-IQ"/>
        </w:rPr>
        <w:t xml:space="preserve">Silt </w:t>
      </w:r>
      <w:r w:rsidRPr="007B7205">
        <w:rPr>
          <w:rFonts w:cs="Simplified Arabic" w:hint="cs"/>
          <w:sz w:val="32"/>
          <w:szCs w:val="32"/>
          <w:rtl/>
          <w:lang w:bidi="ar-IQ"/>
        </w:rPr>
        <w:t xml:space="preserve"> فهي تتكون من احجام متساوية تقريبا من الرمل و الطمي و الطين و تكون ناعمة الملمس احياناً ، وتمتاز بلزوجتها . و رداءة التهوية و الصرف هي اكبر عيوب التربة الطينية ذات الحبيبات المتفرقة و يرتبط التركيب الميكانيكي او الفيزيائي للتربة عادة بخصائصها و يتمثل هذا الارتباط في النواحي الاتية : </w:t>
      </w:r>
    </w:p>
    <w:p w:rsidR="00DB32F8" w:rsidRPr="007B7205" w:rsidRDefault="00DB32F8" w:rsidP="00DB32F8">
      <w:pPr>
        <w:pStyle w:val="a3"/>
        <w:numPr>
          <w:ilvl w:val="0"/>
          <w:numId w:val="1"/>
        </w:numPr>
        <w:bidi/>
        <w:rPr>
          <w:rFonts w:cs="Simplified Arabic"/>
          <w:sz w:val="32"/>
          <w:szCs w:val="32"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lastRenderedPageBreak/>
        <w:t xml:space="preserve">ارتباطه بقدرة التربة على حمل الماء و هذا يطلق عليه اسم ( السعة المائية للتربة </w:t>
      </w:r>
      <w:r w:rsidRPr="007B7205">
        <w:rPr>
          <w:rFonts w:cs="Simplified Arabic"/>
          <w:sz w:val="32"/>
          <w:szCs w:val="32"/>
          <w:lang w:bidi="ar-IQ"/>
        </w:rPr>
        <w:t xml:space="preserve">Soil water capacity </w:t>
      </w:r>
      <w:r w:rsidRPr="007B7205">
        <w:rPr>
          <w:rFonts w:cs="Simplified Arabic" w:hint="cs"/>
          <w:sz w:val="32"/>
          <w:szCs w:val="32"/>
          <w:rtl/>
          <w:lang w:bidi="ar-IQ"/>
        </w:rPr>
        <w:t xml:space="preserve"> . </w:t>
      </w:r>
    </w:p>
    <w:p w:rsidR="00DB32F8" w:rsidRPr="007B7205" w:rsidRDefault="00DB32F8" w:rsidP="00DB32F8">
      <w:pPr>
        <w:pStyle w:val="a3"/>
        <w:numPr>
          <w:ilvl w:val="0"/>
          <w:numId w:val="1"/>
        </w:numPr>
        <w:bidi/>
        <w:rPr>
          <w:rFonts w:cs="Simplified Arabic"/>
          <w:sz w:val="32"/>
          <w:szCs w:val="32"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ارتباطه بإنفاذ الماء </w:t>
      </w:r>
      <w:r w:rsidRPr="007B7205">
        <w:rPr>
          <w:rFonts w:cs="Simplified Arabic"/>
          <w:sz w:val="32"/>
          <w:szCs w:val="32"/>
          <w:lang w:bidi="ar-IQ"/>
        </w:rPr>
        <w:t xml:space="preserve">Permeability </w:t>
      </w:r>
      <w:r w:rsidRPr="007B7205">
        <w:rPr>
          <w:rFonts w:cs="Simplified Arabic" w:hint="cs"/>
          <w:sz w:val="32"/>
          <w:szCs w:val="32"/>
          <w:rtl/>
          <w:lang w:bidi="ar-IQ"/>
        </w:rPr>
        <w:t xml:space="preserve"> فالماء ينفذ بسهولة عظيمة من التربة الخشنة ذات الحبيبات الكبيرة و بطء نسبياً في التربة الدقيقة . </w:t>
      </w:r>
    </w:p>
    <w:p w:rsidR="00DB32F8" w:rsidRPr="007B7205" w:rsidRDefault="00DB32F8" w:rsidP="00DB32F8">
      <w:pPr>
        <w:pStyle w:val="a3"/>
        <w:numPr>
          <w:ilvl w:val="0"/>
          <w:numId w:val="1"/>
        </w:numPr>
        <w:bidi/>
        <w:rPr>
          <w:rFonts w:cs="Simplified Arabic"/>
          <w:sz w:val="32"/>
          <w:szCs w:val="32"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اما العلاقة التالية فتتركز فيما يسمى بالمقاومة الميكانيكية </w:t>
      </w:r>
      <w:r w:rsidRPr="007B7205">
        <w:rPr>
          <w:rFonts w:cs="Simplified Arabic"/>
          <w:sz w:val="32"/>
          <w:szCs w:val="32"/>
          <w:lang w:bidi="ar-IQ"/>
        </w:rPr>
        <w:t xml:space="preserve">Mechanical resistance </w:t>
      </w:r>
    </w:p>
    <w:p w:rsidR="00DB32F8" w:rsidRPr="007B7205" w:rsidRDefault="00DB32F8" w:rsidP="00DB32F8">
      <w:pPr>
        <w:pStyle w:val="a3"/>
        <w:numPr>
          <w:ilvl w:val="0"/>
          <w:numId w:val="1"/>
        </w:numPr>
        <w:bidi/>
        <w:rPr>
          <w:rFonts w:cs="Simplified Arabic"/>
          <w:sz w:val="32"/>
          <w:szCs w:val="32"/>
          <w:rtl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ثم تأتي بعد ذلك العلاقة التي تربط تركيب التربة الميكانيكي بخصائص التربة الانتاجية و التي تتمثل في خصوبة التربة . </w:t>
      </w:r>
      <w:r w:rsidRPr="007B7205">
        <w:rPr>
          <w:rFonts w:cs="Simplified Arabic"/>
          <w:sz w:val="32"/>
          <w:szCs w:val="32"/>
          <w:lang w:bidi="ar-IQ"/>
        </w:rPr>
        <w:t xml:space="preserve">Soil fertility </w:t>
      </w:r>
    </w:p>
    <w:p w:rsidR="00DB32F8" w:rsidRPr="007B7205" w:rsidRDefault="00DB32F8" w:rsidP="00DB32F8">
      <w:pPr>
        <w:pStyle w:val="a3"/>
        <w:numPr>
          <w:ilvl w:val="0"/>
          <w:numId w:val="1"/>
        </w:numPr>
        <w:bidi/>
        <w:rPr>
          <w:rFonts w:cs="Simplified Arabic"/>
          <w:sz w:val="32"/>
          <w:szCs w:val="32"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اما التهوية </w:t>
      </w:r>
      <w:r w:rsidRPr="007B7205">
        <w:rPr>
          <w:rFonts w:cs="Simplified Arabic"/>
          <w:sz w:val="32"/>
          <w:szCs w:val="32"/>
          <w:lang w:bidi="ar-IQ"/>
        </w:rPr>
        <w:t xml:space="preserve">Aeration </w:t>
      </w:r>
      <w:r w:rsidRPr="007B7205">
        <w:rPr>
          <w:rFonts w:cs="Simplified Arabic" w:hint="cs"/>
          <w:sz w:val="32"/>
          <w:szCs w:val="32"/>
          <w:rtl/>
          <w:lang w:bidi="ar-IQ"/>
        </w:rPr>
        <w:t xml:space="preserve"> فتتأثر هي ايضا بالتركيب الميكانيكي للتربة ، و ذلك ان التهوية تكون افضل في التربة ذات الحبيبات الكبيرة و كذلك في التربة ذات الحبيبات المركبة . </w:t>
      </w:r>
    </w:p>
    <w:p w:rsidR="00DB32F8" w:rsidRPr="00DB32F8" w:rsidRDefault="00DB32F8" w:rsidP="00DB32F8">
      <w:pPr>
        <w:bidi/>
        <w:jc w:val="center"/>
        <w:rPr>
          <w:rFonts w:cs="Simplified Arabic"/>
          <w:b/>
          <w:bCs/>
          <w:color w:val="00B050"/>
          <w:sz w:val="32"/>
          <w:szCs w:val="32"/>
          <w:rtl/>
          <w:lang w:bidi="ar-IQ"/>
        </w:rPr>
      </w:pPr>
      <w:r w:rsidRPr="00DB32F8">
        <w:rPr>
          <w:rFonts w:cs="Simplified Arabic" w:hint="cs"/>
          <w:b/>
          <w:bCs/>
          <w:color w:val="00B050"/>
          <w:sz w:val="32"/>
          <w:szCs w:val="32"/>
          <w:rtl/>
          <w:lang w:bidi="ar-IQ"/>
        </w:rPr>
        <w:t xml:space="preserve">رطوبة التربة  </w:t>
      </w:r>
      <w:r w:rsidRPr="00DB32F8">
        <w:rPr>
          <w:rFonts w:cs="Simplified Arabic"/>
          <w:b/>
          <w:bCs/>
          <w:color w:val="00B050"/>
          <w:sz w:val="32"/>
          <w:szCs w:val="32"/>
          <w:lang w:bidi="ar-IQ"/>
        </w:rPr>
        <w:t>Soil Moisture</w:t>
      </w:r>
    </w:p>
    <w:p w:rsidR="00DB32F8" w:rsidRPr="007B7205" w:rsidRDefault="00DB32F8" w:rsidP="00DB32F8">
      <w:pPr>
        <w:bidi/>
        <w:rPr>
          <w:rFonts w:cs="Simplified Arabic"/>
          <w:sz w:val="32"/>
          <w:szCs w:val="32"/>
          <w:rtl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المحتوى المائي للتربة </w:t>
      </w:r>
      <w:r w:rsidRPr="007B7205">
        <w:rPr>
          <w:rFonts w:cs="Simplified Arabic"/>
          <w:sz w:val="32"/>
          <w:szCs w:val="32"/>
          <w:lang w:bidi="ar-IQ"/>
        </w:rPr>
        <w:t xml:space="preserve">Soil water content </w:t>
      </w:r>
    </w:p>
    <w:p w:rsidR="00DB32F8" w:rsidRPr="007B7205" w:rsidRDefault="00DB32F8" w:rsidP="00DB32F8">
      <w:pPr>
        <w:bidi/>
        <w:rPr>
          <w:rFonts w:cs="Simplified Arabic"/>
          <w:sz w:val="32"/>
          <w:szCs w:val="32"/>
          <w:rtl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فالماء الشعري إذن يوجد في التربة على صور شتى :  </w:t>
      </w:r>
    </w:p>
    <w:p w:rsidR="00DB32F8" w:rsidRPr="007B7205" w:rsidRDefault="00DB32F8" w:rsidP="00DB32F8">
      <w:pPr>
        <w:pStyle w:val="a3"/>
        <w:numPr>
          <w:ilvl w:val="0"/>
          <w:numId w:val="2"/>
        </w:numPr>
        <w:bidi/>
        <w:rPr>
          <w:rFonts w:cs="Simplified Arabic"/>
          <w:sz w:val="32"/>
          <w:szCs w:val="32"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اغشية رقيقة حول الحبيبات . </w:t>
      </w:r>
    </w:p>
    <w:p w:rsidR="00DB32F8" w:rsidRPr="007B7205" w:rsidRDefault="00DB32F8" w:rsidP="00DB32F8">
      <w:pPr>
        <w:pStyle w:val="a3"/>
        <w:numPr>
          <w:ilvl w:val="0"/>
          <w:numId w:val="2"/>
        </w:numPr>
        <w:bidi/>
        <w:rPr>
          <w:rFonts w:cs="Simplified Arabic"/>
          <w:sz w:val="32"/>
          <w:szCs w:val="32"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في الزوايا التي بين الحبيبات . </w:t>
      </w:r>
    </w:p>
    <w:p w:rsidR="00DB32F8" w:rsidRPr="007B7205" w:rsidRDefault="00DB32F8" w:rsidP="00DB32F8">
      <w:pPr>
        <w:pStyle w:val="a3"/>
        <w:numPr>
          <w:ilvl w:val="0"/>
          <w:numId w:val="2"/>
        </w:numPr>
        <w:bidi/>
        <w:rPr>
          <w:rFonts w:cs="Simplified Arabic"/>
          <w:sz w:val="32"/>
          <w:szCs w:val="32"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في الثقوب الضيقة بين الحبيبات . </w:t>
      </w:r>
    </w:p>
    <w:p w:rsidR="00DB32F8" w:rsidRPr="007B7205" w:rsidRDefault="00DB32F8" w:rsidP="00DB32F8">
      <w:pPr>
        <w:pStyle w:val="a3"/>
        <w:numPr>
          <w:ilvl w:val="0"/>
          <w:numId w:val="2"/>
        </w:numPr>
        <w:bidi/>
        <w:rPr>
          <w:rFonts w:cs="Simplified Arabic"/>
          <w:sz w:val="32"/>
          <w:szCs w:val="32"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>على اسطح الغرويات .</w:t>
      </w:r>
    </w:p>
    <w:p w:rsidR="00DB32F8" w:rsidRPr="007B7205" w:rsidRDefault="00DB32F8" w:rsidP="00DB32F8">
      <w:pPr>
        <w:bidi/>
        <w:rPr>
          <w:rFonts w:cs="Simplified Arabic"/>
          <w:sz w:val="32"/>
          <w:szCs w:val="32"/>
          <w:rtl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>الماء الهيجروسكوبي</w:t>
      </w:r>
      <w:r w:rsidRPr="007B7205">
        <w:rPr>
          <w:rFonts w:cs="Simplified Arabic"/>
          <w:sz w:val="32"/>
          <w:szCs w:val="32"/>
          <w:lang w:bidi="ar-IQ"/>
        </w:rPr>
        <w:t>Hygrosopic water</w:t>
      </w:r>
    </w:p>
    <w:p w:rsidR="00DB32F8" w:rsidRPr="007B7205" w:rsidRDefault="00DB32F8" w:rsidP="00DB32F8">
      <w:pPr>
        <w:bidi/>
        <w:rPr>
          <w:rFonts w:cs="Simplified Arabic"/>
          <w:sz w:val="32"/>
          <w:szCs w:val="32"/>
          <w:rtl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بخار الماء </w:t>
      </w:r>
      <w:r w:rsidRPr="007B7205">
        <w:rPr>
          <w:rFonts w:cs="Simplified Arabic"/>
          <w:sz w:val="32"/>
          <w:szCs w:val="32"/>
          <w:lang w:bidi="ar-IQ"/>
        </w:rPr>
        <w:t>Water Vapour</w:t>
      </w:r>
    </w:p>
    <w:p w:rsidR="00DB32F8" w:rsidRPr="007B7205" w:rsidRDefault="00DB32F8" w:rsidP="00DB32F8">
      <w:pPr>
        <w:bidi/>
        <w:rPr>
          <w:rFonts w:cs="Simplified Arabic"/>
          <w:sz w:val="32"/>
          <w:szCs w:val="32"/>
          <w:rtl/>
          <w:lang w:bidi="ar-IQ"/>
        </w:rPr>
      </w:pPr>
    </w:p>
    <w:p w:rsidR="00DB32F8" w:rsidRPr="00DB32F8" w:rsidRDefault="00DB32F8" w:rsidP="00DB32F8">
      <w:pPr>
        <w:bidi/>
        <w:jc w:val="center"/>
        <w:rPr>
          <w:rFonts w:cs="Simplified Arabic"/>
          <w:b/>
          <w:bCs/>
          <w:color w:val="00B050"/>
          <w:sz w:val="32"/>
          <w:szCs w:val="32"/>
          <w:rtl/>
          <w:lang w:bidi="ar-IQ"/>
        </w:rPr>
      </w:pPr>
      <w:r w:rsidRPr="00DB32F8">
        <w:rPr>
          <w:rFonts w:cs="Simplified Arabic" w:hint="cs"/>
          <w:b/>
          <w:bCs/>
          <w:color w:val="00B050"/>
          <w:sz w:val="32"/>
          <w:szCs w:val="32"/>
          <w:rtl/>
          <w:lang w:bidi="ar-IQ"/>
        </w:rPr>
        <w:t xml:space="preserve">بعض المصطلحات ذات العلاقة بماء التربة </w:t>
      </w:r>
    </w:p>
    <w:p w:rsidR="00DB32F8" w:rsidRPr="007B7205" w:rsidRDefault="00DB32F8" w:rsidP="00DB32F8">
      <w:pPr>
        <w:pStyle w:val="a3"/>
        <w:numPr>
          <w:ilvl w:val="0"/>
          <w:numId w:val="3"/>
        </w:numPr>
        <w:bidi/>
        <w:rPr>
          <w:rFonts w:cs="Simplified Arabic"/>
          <w:sz w:val="32"/>
          <w:szCs w:val="32"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السعة المائية القصوى </w:t>
      </w:r>
      <w:r w:rsidRPr="007B7205">
        <w:rPr>
          <w:rFonts w:cs="Simplified Arabic"/>
          <w:sz w:val="32"/>
          <w:szCs w:val="32"/>
          <w:lang w:bidi="ar-IQ"/>
        </w:rPr>
        <w:t xml:space="preserve">Maximum water capacity </w:t>
      </w:r>
    </w:p>
    <w:p w:rsidR="00DB32F8" w:rsidRPr="007B7205" w:rsidRDefault="00DB32F8" w:rsidP="00DB32F8">
      <w:pPr>
        <w:pStyle w:val="a3"/>
        <w:numPr>
          <w:ilvl w:val="0"/>
          <w:numId w:val="3"/>
        </w:numPr>
        <w:bidi/>
        <w:rPr>
          <w:rFonts w:cs="Simplified Arabic"/>
          <w:sz w:val="32"/>
          <w:szCs w:val="32"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السعة الحلقية </w:t>
      </w:r>
      <w:r w:rsidRPr="007B7205">
        <w:rPr>
          <w:rFonts w:cs="Simplified Arabic"/>
          <w:sz w:val="32"/>
          <w:szCs w:val="32"/>
          <w:lang w:bidi="ar-IQ"/>
        </w:rPr>
        <w:t xml:space="preserve">Field Capacity </w:t>
      </w:r>
    </w:p>
    <w:p w:rsidR="00DB32F8" w:rsidRPr="007B7205" w:rsidRDefault="00DB32F8" w:rsidP="00DB32F8">
      <w:pPr>
        <w:pStyle w:val="a3"/>
        <w:numPr>
          <w:ilvl w:val="0"/>
          <w:numId w:val="3"/>
        </w:numPr>
        <w:bidi/>
        <w:rPr>
          <w:rFonts w:cs="Simplified Arabic"/>
          <w:sz w:val="32"/>
          <w:szCs w:val="32"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معامل الذبول </w:t>
      </w:r>
      <w:r w:rsidRPr="007B7205">
        <w:rPr>
          <w:rFonts w:cs="Simplified Arabic"/>
          <w:sz w:val="32"/>
          <w:szCs w:val="32"/>
          <w:lang w:bidi="ar-IQ"/>
        </w:rPr>
        <w:t xml:space="preserve">Wilting </w:t>
      </w:r>
    </w:p>
    <w:p w:rsidR="00DB32F8" w:rsidRPr="007B7205" w:rsidRDefault="00DB32F8" w:rsidP="00DB32F8">
      <w:pPr>
        <w:tabs>
          <w:tab w:val="left" w:pos="2970"/>
        </w:tabs>
        <w:bidi/>
        <w:rPr>
          <w:rFonts w:cs="Simplified Arabic"/>
          <w:sz w:val="32"/>
          <w:szCs w:val="32"/>
          <w:rtl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خواص التربة ( الفيزيائية و الكيميائية ) </w:t>
      </w:r>
    </w:p>
    <w:p w:rsidR="00DB32F8" w:rsidRPr="00DB32F8" w:rsidRDefault="00DB32F8" w:rsidP="00DB32F8">
      <w:pPr>
        <w:tabs>
          <w:tab w:val="left" w:pos="2970"/>
        </w:tabs>
        <w:bidi/>
        <w:rPr>
          <w:rFonts w:cs="Simplified Arabic"/>
          <w:color w:val="00B050"/>
          <w:sz w:val="32"/>
          <w:szCs w:val="32"/>
          <w:rtl/>
          <w:lang w:bidi="ar-IQ"/>
        </w:rPr>
      </w:pPr>
      <w:r w:rsidRPr="00DB32F8">
        <w:rPr>
          <w:rFonts w:cs="Simplified Arabic" w:hint="cs"/>
          <w:color w:val="00B050"/>
          <w:sz w:val="32"/>
          <w:szCs w:val="32"/>
          <w:rtl/>
          <w:lang w:bidi="ar-IQ"/>
        </w:rPr>
        <w:t xml:space="preserve">التركيب الكيميائي للتربة </w:t>
      </w:r>
    </w:p>
    <w:p w:rsidR="00DB32F8" w:rsidRPr="007B7205" w:rsidRDefault="00DB32F8" w:rsidP="00DB32F8">
      <w:pPr>
        <w:tabs>
          <w:tab w:val="left" w:pos="2970"/>
        </w:tabs>
        <w:bidi/>
        <w:rPr>
          <w:rFonts w:cs="Simplified Arabic"/>
          <w:sz w:val="32"/>
          <w:szCs w:val="32"/>
          <w:lang w:bidi="ar-IQ"/>
        </w:rPr>
      </w:pPr>
      <w:r w:rsidRPr="007B7205">
        <w:rPr>
          <w:rFonts w:cs="Simplified Arabic"/>
          <w:sz w:val="32"/>
          <w:szCs w:val="32"/>
          <w:lang w:bidi="ar-IQ"/>
        </w:rPr>
        <w:t xml:space="preserve">Chemical composition of Soil </w:t>
      </w:r>
    </w:p>
    <w:p w:rsidR="00DB32F8" w:rsidRPr="007B7205" w:rsidRDefault="00DB32F8" w:rsidP="00DB32F8">
      <w:pPr>
        <w:tabs>
          <w:tab w:val="left" w:pos="2970"/>
        </w:tabs>
        <w:bidi/>
        <w:rPr>
          <w:rFonts w:cs="Simplified Arabic"/>
          <w:sz w:val="32"/>
          <w:szCs w:val="32"/>
          <w:rtl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محلول التربة : </w:t>
      </w:r>
      <w:r w:rsidRPr="007B7205">
        <w:rPr>
          <w:rFonts w:cs="Simplified Arabic"/>
          <w:sz w:val="32"/>
          <w:szCs w:val="32"/>
          <w:lang w:bidi="ar-IQ"/>
        </w:rPr>
        <w:t>Soil Solution</w:t>
      </w:r>
    </w:p>
    <w:p w:rsidR="00DB32F8" w:rsidRPr="007B7205" w:rsidRDefault="00DB32F8" w:rsidP="00DB32F8">
      <w:pPr>
        <w:tabs>
          <w:tab w:val="left" w:pos="2970"/>
        </w:tabs>
        <w:bidi/>
        <w:rPr>
          <w:rFonts w:cs="Simplified Arabic"/>
          <w:sz w:val="32"/>
          <w:szCs w:val="32"/>
          <w:rtl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يحتوي محلول التربة على المواد الاتية : </w:t>
      </w:r>
    </w:p>
    <w:p w:rsidR="00DB32F8" w:rsidRPr="007B7205" w:rsidRDefault="00DB32F8" w:rsidP="00DB32F8">
      <w:pPr>
        <w:tabs>
          <w:tab w:val="left" w:pos="2970"/>
        </w:tabs>
        <w:bidi/>
        <w:rPr>
          <w:rFonts w:cs="Simplified Arabic"/>
          <w:sz w:val="32"/>
          <w:szCs w:val="32"/>
          <w:rtl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اولاً : الاملاح المعدنية التي توجد بالرماد النباتي . </w:t>
      </w:r>
    </w:p>
    <w:p w:rsidR="00DB32F8" w:rsidRPr="007B7205" w:rsidRDefault="00DB32F8" w:rsidP="00DB32F8">
      <w:pPr>
        <w:tabs>
          <w:tab w:val="left" w:pos="2970"/>
        </w:tabs>
        <w:bidi/>
        <w:rPr>
          <w:rFonts w:cs="Simplified Arabic"/>
          <w:sz w:val="32"/>
          <w:szCs w:val="32"/>
          <w:rtl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ثانياً :  نسبة من النتراتات او الكبريتات او الفوسفات الناتجة عن تحليل النفايات العضوية . </w:t>
      </w:r>
    </w:p>
    <w:p w:rsidR="00DB32F8" w:rsidRPr="007B7205" w:rsidRDefault="00DB32F8" w:rsidP="00DB32F8">
      <w:pPr>
        <w:tabs>
          <w:tab w:val="left" w:pos="2970"/>
        </w:tabs>
        <w:bidi/>
        <w:rPr>
          <w:rFonts w:cs="Simplified Arabic"/>
          <w:sz w:val="32"/>
          <w:szCs w:val="32"/>
          <w:rtl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ثالثاً : المواد الذائبة التي تبنيها البكتريا و غيرها من الكائنات التربة الدقيقة . </w:t>
      </w:r>
    </w:p>
    <w:p w:rsidR="00DB32F8" w:rsidRPr="007B7205" w:rsidRDefault="00DB32F8" w:rsidP="00DB32F8">
      <w:pPr>
        <w:tabs>
          <w:tab w:val="left" w:pos="2970"/>
        </w:tabs>
        <w:bidi/>
        <w:rPr>
          <w:rFonts w:cs="Simplified Arabic"/>
          <w:sz w:val="32"/>
          <w:szCs w:val="32"/>
          <w:rtl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رابعاً : المواد الذائبة التي تفرزها الجذور النباتية . </w:t>
      </w:r>
    </w:p>
    <w:p w:rsidR="00DB32F8" w:rsidRPr="007B7205" w:rsidRDefault="00DB32F8" w:rsidP="00DB32F8">
      <w:pPr>
        <w:tabs>
          <w:tab w:val="left" w:pos="2970"/>
        </w:tabs>
        <w:bidi/>
        <w:rPr>
          <w:rFonts w:cs="Simplified Arabic"/>
          <w:sz w:val="32"/>
          <w:szCs w:val="32"/>
          <w:rtl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خامساً : جانب كبير من البوتاسيوم . </w:t>
      </w:r>
    </w:p>
    <w:p w:rsidR="00DB32F8" w:rsidRPr="007B7205" w:rsidRDefault="00DB32F8" w:rsidP="00DB32F8">
      <w:pPr>
        <w:tabs>
          <w:tab w:val="left" w:pos="2970"/>
        </w:tabs>
        <w:bidi/>
        <w:rPr>
          <w:rFonts w:cs="Simplified Arabic"/>
          <w:sz w:val="32"/>
          <w:szCs w:val="32"/>
          <w:rtl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سادساً : بعض الغازات المهمة مثل الاوكسجين و ثاني اوكسيد الكاربون . </w:t>
      </w:r>
    </w:p>
    <w:p w:rsidR="00DB32F8" w:rsidRPr="007B7205" w:rsidRDefault="00DB32F8" w:rsidP="00DB32F8">
      <w:pPr>
        <w:tabs>
          <w:tab w:val="left" w:pos="2970"/>
        </w:tabs>
        <w:bidi/>
        <w:rPr>
          <w:rFonts w:cs="Simplified Arabic" w:hint="cs"/>
          <w:sz w:val="32"/>
          <w:szCs w:val="32"/>
          <w:rtl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يتم الحصول على عينه من المحلول تربة بإحدى الطرق الاربع الاتية : </w:t>
      </w:r>
    </w:p>
    <w:p w:rsidR="00DB32F8" w:rsidRPr="007B7205" w:rsidRDefault="00DB32F8" w:rsidP="00DB32F8">
      <w:pPr>
        <w:pStyle w:val="a3"/>
        <w:numPr>
          <w:ilvl w:val="0"/>
          <w:numId w:val="4"/>
        </w:numPr>
        <w:tabs>
          <w:tab w:val="left" w:pos="2970"/>
        </w:tabs>
        <w:bidi/>
        <w:rPr>
          <w:rFonts w:cs="Simplified Arabic"/>
          <w:sz w:val="32"/>
          <w:szCs w:val="32"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lastRenderedPageBreak/>
        <w:t xml:space="preserve">الضغط المباشر </w:t>
      </w:r>
    </w:p>
    <w:p w:rsidR="00DB32F8" w:rsidRPr="007B7205" w:rsidRDefault="00DB32F8" w:rsidP="00DB32F8">
      <w:pPr>
        <w:pStyle w:val="a3"/>
        <w:numPr>
          <w:ilvl w:val="0"/>
          <w:numId w:val="4"/>
        </w:numPr>
        <w:tabs>
          <w:tab w:val="left" w:pos="2970"/>
        </w:tabs>
        <w:bidi/>
        <w:rPr>
          <w:rFonts w:cs="Simplified Arabic"/>
          <w:sz w:val="32"/>
          <w:szCs w:val="32"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القوة الطاردة المركزية </w:t>
      </w:r>
    </w:p>
    <w:p w:rsidR="00DB32F8" w:rsidRPr="007B7205" w:rsidRDefault="00DB32F8" w:rsidP="00DB32F8">
      <w:pPr>
        <w:pStyle w:val="a3"/>
        <w:numPr>
          <w:ilvl w:val="0"/>
          <w:numId w:val="4"/>
        </w:numPr>
        <w:tabs>
          <w:tab w:val="left" w:pos="2970"/>
        </w:tabs>
        <w:bidi/>
        <w:rPr>
          <w:rFonts w:cs="Simplified Arabic"/>
          <w:sz w:val="32"/>
          <w:szCs w:val="32"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الإزاحة السفلية </w:t>
      </w:r>
    </w:p>
    <w:p w:rsidR="00DB32F8" w:rsidRPr="007B7205" w:rsidRDefault="00DB32F8" w:rsidP="00DB32F8">
      <w:pPr>
        <w:pStyle w:val="a3"/>
        <w:numPr>
          <w:ilvl w:val="0"/>
          <w:numId w:val="4"/>
        </w:numPr>
        <w:tabs>
          <w:tab w:val="left" w:pos="2970"/>
        </w:tabs>
        <w:bidi/>
        <w:rPr>
          <w:rFonts w:cs="Simplified Arabic"/>
          <w:sz w:val="32"/>
          <w:szCs w:val="32"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الطريقة العادية </w:t>
      </w:r>
    </w:p>
    <w:p w:rsidR="00DB32F8" w:rsidRPr="007B7205" w:rsidRDefault="00DB32F8" w:rsidP="00DB32F8">
      <w:pPr>
        <w:tabs>
          <w:tab w:val="left" w:pos="2970"/>
        </w:tabs>
        <w:bidi/>
        <w:rPr>
          <w:rFonts w:cs="Simplified Arabic"/>
          <w:sz w:val="32"/>
          <w:szCs w:val="32"/>
          <w:rtl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اختلاف تركيب تراكيز محلول التربة في مختلف الاراضي : </w:t>
      </w:r>
    </w:p>
    <w:p w:rsidR="00DB32F8" w:rsidRPr="007B7205" w:rsidRDefault="00DB32F8" w:rsidP="00DB32F8">
      <w:pPr>
        <w:pStyle w:val="a3"/>
        <w:numPr>
          <w:ilvl w:val="0"/>
          <w:numId w:val="5"/>
        </w:numPr>
        <w:tabs>
          <w:tab w:val="left" w:pos="2970"/>
        </w:tabs>
        <w:bidi/>
        <w:rPr>
          <w:rFonts w:cs="Simplified Arabic"/>
          <w:sz w:val="32"/>
          <w:szCs w:val="32"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اختلاف القدرة الاذابية للماء في الاراضي المختلفة . </w:t>
      </w:r>
    </w:p>
    <w:p w:rsidR="00DB32F8" w:rsidRPr="007B7205" w:rsidRDefault="00DB32F8" w:rsidP="00DB32F8">
      <w:pPr>
        <w:pStyle w:val="a3"/>
        <w:numPr>
          <w:ilvl w:val="0"/>
          <w:numId w:val="5"/>
        </w:numPr>
        <w:tabs>
          <w:tab w:val="left" w:pos="2970"/>
        </w:tabs>
        <w:bidi/>
        <w:rPr>
          <w:rFonts w:cs="Simplified Arabic"/>
          <w:sz w:val="32"/>
          <w:szCs w:val="32"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كمية غرويات التربة و انواعها </w:t>
      </w:r>
    </w:p>
    <w:p w:rsidR="00DB32F8" w:rsidRPr="007B7205" w:rsidRDefault="00DB32F8" w:rsidP="00DB32F8">
      <w:pPr>
        <w:pStyle w:val="a3"/>
        <w:numPr>
          <w:ilvl w:val="0"/>
          <w:numId w:val="5"/>
        </w:numPr>
        <w:tabs>
          <w:tab w:val="left" w:pos="2970"/>
        </w:tabs>
        <w:bidi/>
        <w:rPr>
          <w:rFonts w:cs="Simplified Arabic"/>
          <w:sz w:val="32"/>
          <w:szCs w:val="32"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كمية الماء الموجود بالتربة . </w:t>
      </w:r>
    </w:p>
    <w:p w:rsidR="00DB32F8" w:rsidRPr="007B7205" w:rsidRDefault="00DB32F8" w:rsidP="00DB32F8">
      <w:pPr>
        <w:tabs>
          <w:tab w:val="left" w:pos="2970"/>
        </w:tabs>
        <w:bidi/>
        <w:rPr>
          <w:rFonts w:cs="Simplified Arabic"/>
          <w:sz w:val="32"/>
          <w:szCs w:val="32"/>
          <w:rtl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و من المعروف ان تركيز و تركيب محلول التربة في تغيير مستمر ، و يرجع ذلك للاسباب الاتية : </w:t>
      </w:r>
    </w:p>
    <w:p w:rsidR="00DB32F8" w:rsidRPr="007B7205" w:rsidRDefault="00DB32F8" w:rsidP="00DB32F8">
      <w:pPr>
        <w:pStyle w:val="a3"/>
        <w:numPr>
          <w:ilvl w:val="0"/>
          <w:numId w:val="6"/>
        </w:numPr>
        <w:tabs>
          <w:tab w:val="left" w:pos="2970"/>
        </w:tabs>
        <w:bidi/>
        <w:rPr>
          <w:rFonts w:cs="Simplified Arabic"/>
          <w:sz w:val="32"/>
          <w:szCs w:val="32"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كمية المطر </w:t>
      </w:r>
    </w:p>
    <w:p w:rsidR="00DB32F8" w:rsidRPr="007B7205" w:rsidRDefault="00DB32F8" w:rsidP="00DB32F8">
      <w:pPr>
        <w:pStyle w:val="a3"/>
        <w:numPr>
          <w:ilvl w:val="0"/>
          <w:numId w:val="6"/>
        </w:numPr>
        <w:tabs>
          <w:tab w:val="left" w:pos="2970"/>
        </w:tabs>
        <w:bidi/>
        <w:rPr>
          <w:rFonts w:cs="Simplified Arabic"/>
          <w:sz w:val="32"/>
          <w:szCs w:val="32"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الامتصاص الجذري </w:t>
      </w:r>
    </w:p>
    <w:p w:rsidR="00DB32F8" w:rsidRPr="007B7205" w:rsidRDefault="00DB32F8" w:rsidP="00DB32F8">
      <w:pPr>
        <w:pStyle w:val="a3"/>
        <w:numPr>
          <w:ilvl w:val="0"/>
          <w:numId w:val="6"/>
        </w:numPr>
        <w:tabs>
          <w:tab w:val="left" w:pos="2970"/>
        </w:tabs>
        <w:bidi/>
        <w:rPr>
          <w:rFonts w:cs="Simplified Arabic"/>
          <w:sz w:val="32"/>
          <w:szCs w:val="32"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التبخر ( درجات الحرارة ) </w:t>
      </w:r>
    </w:p>
    <w:p w:rsidR="00DB32F8" w:rsidRPr="007B7205" w:rsidRDefault="00DB32F8" w:rsidP="00DB32F8">
      <w:pPr>
        <w:pStyle w:val="a3"/>
        <w:numPr>
          <w:ilvl w:val="0"/>
          <w:numId w:val="6"/>
        </w:numPr>
        <w:tabs>
          <w:tab w:val="left" w:pos="2970"/>
        </w:tabs>
        <w:bidi/>
        <w:rPr>
          <w:rFonts w:cs="Simplified Arabic"/>
          <w:sz w:val="32"/>
          <w:szCs w:val="32"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الصرف ( البزل ) </w:t>
      </w:r>
    </w:p>
    <w:p w:rsidR="00DB32F8" w:rsidRPr="007B7205" w:rsidRDefault="00DB32F8" w:rsidP="00DB32F8">
      <w:pPr>
        <w:pStyle w:val="a3"/>
        <w:numPr>
          <w:ilvl w:val="0"/>
          <w:numId w:val="6"/>
        </w:numPr>
        <w:tabs>
          <w:tab w:val="left" w:pos="2970"/>
        </w:tabs>
        <w:bidi/>
        <w:rPr>
          <w:rFonts w:cs="Simplified Arabic"/>
          <w:sz w:val="32"/>
          <w:szCs w:val="32"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استنزاف الكساء الخضري لبعض مواد الغذاء المعدني الموجود في التربة </w:t>
      </w:r>
    </w:p>
    <w:p w:rsidR="00DB32F8" w:rsidRPr="007B7205" w:rsidRDefault="00DB32F8" w:rsidP="00DB32F8">
      <w:pPr>
        <w:pStyle w:val="a3"/>
        <w:numPr>
          <w:ilvl w:val="0"/>
          <w:numId w:val="6"/>
        </w:numPr>
        <w:tabs>
          <w:tab w:val="left" w:pos="2970"/>
        </w:tabs>
        <w:bidi/>
        <w:rPr>
          <w:rFonts w:cs="Simplified Arabic"/>
          <w:sz w:val="32"/>
          <w:szCs w:val="32"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تسرب كميات اخرى من هذه المواد بالرشح الى اغوار التربة . </w:t>
      </w:r>
    </w:p>
    <w:p w:rsidR="00DB32F8" w:rsidRPr="007B7205" w:rsidRDefault="00DB32F8" w:rsidP="00DB32F8">
      <w:pPr>
        <w:pStyle w:val="a3"/>
        <w:numPr>
          <w:ilvl w:val="0"/>
          <w:numId w:val="6"/>
        </w:numPr>
        <w:tabs>
          <w:tab w:val="left" w:pos="2970"/>
        </w:tabs>
        <w:bidi/>
        <w:rPr>
          <w:rFonts w:cs="Simplified Arabic"/>
          <w:sz w:val="32"/>
          <w:szCs w:val="32"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يؤدي استمرار زراعة المحاصيل الى انقاص كمية المواد الغذائية المعدنية الموجودة في التربة . </w:t>
      </w:r>
    </w:p>
    <w:p w:rsidR="00DB32F8" w:rsidRPr="007B7205" w:rsidRDefault="00DB32F8" w:rsidP="00DB32F8">
      <w:pPr>
        <w:pStyle w:val="a3"/>
        <w:numPr>
          <w:ilvl w:val="0"/>
          <w:numId w:val="6"/>
        </w:numPr>
        <w:tabs>
          <w:tab w:val="left" w:pos="2970"/>
        </w:tabs>
        <w:bidi/>
        <w:rPr>
          <w:rFonts w:cs="Simplified Arabic"/>
          <w:sz w:val="32"/>
          <w:szCs w:val="32"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نشاط كائنات التربة الدقيقة . </w:t>
      </w:r>
    </w:p>
    <w:p w:rsidR="00DB32F8" w:rsidRPr="007B7205" w:rsidRDefault="00DB32F8" w:rsidP="00DB32F8">
      <w:pPr>
        <w:pStyle w:val="a3"/>
        <w:numPr>
          <w:ilvl w:val="0"/>
          <w:numId w:val="6"/>
        </w:numPr>
        <w:tabs>
          <w:tab w:val="left" w:pos="2970"/>
        </w:tabs>
        <w:bidi/>
        <w:rPr>
          <w:rFonts w:cs="Simplified Arabic"/>
          <w:sz w:val="32"/>
          <w:szCs w:val="32"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بحسب نوع و قوام التربة </w:t>
      </w:r>
    </w:p>
    <w:p w:rsidR="00DB32F8" w:rsidRPr="007B7205" w:rsidRDefault="00DB32F8" w:rsidP="00DB32F8">
      <w:pPr>
        <w:pStyle w:val="a3"/>
        <w:numPr>
          <w:ilvl w:val="0"/>
          <w:numId w:val="6"/>
        </w:numPr>
        <w:tabs>
          <w:tab w:val="left" w:pos="1138"/>
        </w:tabs>
        <w:bidi/>
        <w:rPr>
          <w:rFonts w:cs="Simplified Arabic"/>
          <w:sz w:val="32"/>
          <w:szCs w:val="32"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وجود او عدم وجود المواد المعدنية و العضوية . </w:t>
      </w:r>
    </w:p>
    <w:p w:rsidR="00DB32F8" w:rsidRPr="00DB32F8" w:rsidRDefault="00DB32F8" w:rsidP="00DB32F8">
      <w:pPr>
        <w:tabs>
          <w:tab w:val="left" w:pos="2970"/>
        </w:tabs>
        <w:bidi/>
        <w:rPr>
          <w:rFonts w:cs="Simplified Arabic"/>
          <w:b/>
          <w:bCs/>
          <w:color w:val="00B050"/>
          <w:sz w:val="32"/>
          <w:szCs w:val="32"/>
          <w:rtl/>
          <w:lang w:bidi="ar-IQ"/>
        </w:rPr>
      </w:pPr>
      <w:r w:rsidRPr="00DB32F8">
        <w:rPr>
          <w:rFonts w:cs="Simplified Arabic" w:hint="cs"/>
          <w:b/>
          <w:bCs/>
          <w:color w:val="00B050"/>
          <w:sz w:val="32"/>
          <w:szCs w:val="32"/>
          <w:rtl/>
          <w:lang w:bidi="ar-IQ"/>
        </w:rPr>
        <w:lastRenderedPageBreak/>
        <w:t xml:space="preserve">العناصر الاساسية </w:t>
      </w:r>
      <w:r w:rsidRPr="00DB32F8">
        <w:rPr>
          <w:rFonts w:cs="Simplified Arabic"/>
          <w:b/>
          <w:bCs/>
          <w:color w:val="00B050"/>
          <w:sz w:val="32"/>
          <w:szCs w:val="32"/>
          <w:lang w:bidi="ar-IQ"/>
        </w:rPr>
        <w:t>Essential Emements</w:t>
      </w:r>
    </w:p>
    <w:p w:rsidR="00DB32F8" w:rsidRPr="007B7205" w:rsidRDefault="00DB32F8" w:rsidP="00DB32F8">
      <w:pPr>
        <w:tabs>
          <w:tab w:val="left" w:pos="2970"/>
        </w:tabs>
        <w:bidi/>
        <w:rPr>
          <w:rFonts w:cs="Simplified Arabic"/>
          <w:sz w:val="32"/>
          <w:szCs w:val="32"/>
          <w:rtl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يحتوي الرماد النباتي عادة على اكثر من 30 عنصر ، جميعها بطبيعة الحال مستمدة من التربة ، فإنه سيلاحظ ان النمو الطبيعي للنبات لا يحتاج الا للقابل للذوبان من العناصر الذاتية : الكاربون ، النتروجين ، الكبريت ، الفسفور ، البوتاسيوم ، الكالسيوم ، المنغنيسيوم ، الحديد ، و ايضاً الكلور في الاحيان . </w:t>
      </w:r>
    </w:p>
    <w:p w:rsidR="00DB32F8" w:rsidRPr="007B7205" w:rsidRDefault="00DB32F8" w:rsidP="00DB32F8">
      <w:pPr>
        <w:tabs>
          <w:tab w:val="left" w:pos="2970"/>
        </w:tabs>
        <w:bidi/>
        <w:rPr>
          <w:rFonts w:cs="Simplified Arabic"/>
          <w:sz w:val="32"/>
          <w:szCs w:val="32"/>
          <w:rtl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>استنزاف الكساء الخضري للنتراتات</w:t>
      </w:r>
    </w:p>
    <w:p w:rsidR="00DB32F8" w:rsidRPr="007B7205" w:rsidRDefault="00DB32F8" w:rsidP="00DB32F8">
      <w:pPr>
        <w:tabs>
          <w:tab w:val="left" w:pos="2970"/>
        </w:tabs>
        <w:bidi/>
        <w:rPr>
          <w:rFonts w:cs="Simplified Arabic"/>
          <w:sz w:val="32"/>
          <w:szCs w:val="32"/>
          <w:rtl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استنزاف المواد الغذائية الاخرى </w:t>
      </w:r>
    </w:p>
    <w:p w:rsidR="00DB32F8" w:rsidRPr="007B7205" w:rsidRDefault="00DB32F8" w:rsidP="00DB32F8">
      <w:pPr>
        <w:tabs>
          <w:tab w:val="left" w:pos="2970"/>
        </w:tabs>
        <w:bidi/>
        <w:rPr>
          <w:rFonts w:cs="Simplified Arabic"/>
          <w:sz w:val="32"/>
          <w:szCs w:val="32"/>
          <w:rtl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المركبات التي ترشح الى اعماق التربة و التي و لا ترشح </w:t>
      </w:r>
    </w:p>
    <w:p w:rsidR="00DB32F8" w:rsidRPr="00DB32F8" w:rsidRDefault="00DB32F8" w:rsidP="00DB32F8">
      <w:pPr>
        <w:tabs>
          <w:tab w:val="left" w:pos="2970"/>
        </w:tabs>
        <w:bidi/>
        <w:rPr>
          <w:rFonts w:cs="Simplified Arabic"/>
          <w:b/>
          <w:bCs/>
          <w:color w:val="00B050"/>
          <w:sz w:val="32"/>
          <w:szCs w:val="32"/>
          <w:rtl/>
          <w:lang w:bidi="ar-IQ"/>
        </w:rPr>
      </w:pPr>
      <w:r w:rsidRPr="00DB32F8">
        <w:rPr>
          <w:rFonts w:cs="Simplified Arabic" w:hint="cs"/>
          <w:b/>
          <w:bCs/>
          <w:color w:val="00B050"/>
          <w:sz w:val="32"/>
          <w:szCs w:val="32"/>
          <w:rtl/>
          <w:lang w:bidi="ar-IQ"/>
        </w:rPr>
        <w:t xml:space="preserve">تفاعل التربة </w:t>
      </w:r>
      <w:r w:rsidRPr="00DB32F8">
        <w:rPr>
          <w:rFonts w:cs="Simplified Arabic"/>
          <w:b/>
          <w:bCs/>
          <w:color w:val="00B050"/>
          <w:sz w:val="32"/>
          <w:szCs w:val="32"/>
          <w:lang w:bidi="ar-IQ"/>
        </w:rPr>
        <w:t xml:space="preserve">Soil Reaction </w:t>
      </w:r>
    </w:p>
    <w:p w:rsidR="00DB32F8" w:rsidRPr="007B7205" w:rsidRDefault="00DB32F8" w:rsidP="00DB32F8">
      <w:pPr>
        <w:tabs>
          <w:tab w:val="left" w:pos="2970"/>
        </w:tabs>
        <w:bidi/>
        <w:rPr>
          <w:rFonts w:cs="Simplified Arabic"/>
          <w:sz w:val="32"/>
          <w:szCs w:val="32"/>
          <w:rtl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اما في المناطق الرطبة ذات الامطار الغزيرة فتكون التربة عادة حامضية و يعزى ذلك للاسباب التالية : </w:t>
      </w:r>
    </w:p>
    <w:p w:rsidR="00DB32F8" w:rsidRPr="007B7205" w:rsidRDefault="00DB32F8" w:rsidP="00DB32F8">
      <w:pPr>
        <w:pStyle w:val="a3"/>
        <w:numPr>
          <w:ilvl w:val="0"/>
          <w:numId w:val="7"/>
        </w:numPr>
        <w:tabs>
          <w:tab w:val="left" w:pos="2970"/>
        </w:tabs>
        <w:bidi/>
        <w:rPr>
          <w:rFonts w:cs="Simplified Arabic"/>
          <w:sz w:val="32"/>
          <w:szCs w:val="32"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رشح الاملاح و خاصة القابلة للذوبان الى اسفل مع ماء المطر . </w:t>
      </w:r>
    </w:p>
    <w:p w:rsidR="00DB32F8" w:rsidRPr="007B7205" w:rsidRDefault="00DB32F8" w:rsidP="00DB32F8">
      <w:pPr>
        <w:pStyle w:val="a3"/>
        <w:numPr>
          <w:ilvl w:val="0"/>
          <w:numId w:val="7"/>
        </w:numPr>
        <w:tabs>
          <w:tab w:val="left" w:pos="2970"/>
        </w:tabs>
        <w:bidi/>
        <w:rPr>
          <w:rFonts w:cs="Simplified Arabic"/>
          <w:sz w:val="32"/>
          <w:szCs w:val="32"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يتجمع الدبال بالتربة السطحية في ظروف رداءة التهوية ( عملية التبخر ) و هذا يساعد على تكوين الاحماض . </w:t>
      </w:r>
    </w:p>
    <w:p w:rsidR="00DB32F8" w:rsidRDefault="00DB32F8" w:rsidP="00DB32F8">
      <w:pPr>
        <w:pStyle w:val="a3"/>
        <w:numPr>
          <w:ilvl w:val="0"/>
          <w:numId w:val="7"/>
        </w:numPr>
        <w:tabs>
          <w:tab w:val="left" w:pos="2970"/>
        </w:tabs>
        <w:bidi/>
        <w:rPr>
          <w:rFonts w:cs="Simplified Arabic"/>
          <w:sz w:val="32"/>
          <w:szCs w:val="32"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تتحرر احماض من المكونات المعدنية للتربة و من المواد العضوية المتحللة الموجودة بها . </w:t>
      </w:r>
    </w:p>
    <w:p w:rsidR="00DB32F8" w:rsidRPr="007B7205" w:rsidRDefault="00DB32F8" w:rsidP="00DB32F8">
      <w:pPr>
        <w:pStyle w:val="a3"/>
        <w:tabs>
          <w:tab w:val="left" w:pos="2970"/>
        </w:tabs>
        <w:bidi/>
        <w:rPr>
          <w:rFonts w:cs="Simplified Arabic"/>
          <w:sz w:val="32"/>
          <w:szCs w:val="32"/>
          <w:lang w:bidi="ar-IQ"/>
        </w:rPr>
      </w:pPr>
    </w:p>
    <w:p w:rsidR="00DB32F8" w:rsidRPr="007B7205" w:rsidRDefault="00DB32F8" w:rsidP="00DB32F8">
      <w:pPr>
        <w:tabs>
          <w:tab w:val="left" w:pos="2970"/>
        </w:tabs>
        <w:bidi/>
        <w:rPr>
          <w:rFonts w:cs="Simplified Arabic"/>
          <w:sz w:val="32"/>
          <w:szCs w:val="32"/>
          <w:rtl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العلاقة بين الرقم الهيدروجيني و بعض خصائص التربة </w:t>
      </w:r>
    </w:p>
    <w:p w:rsidR="00DB32F8" w:rsidRPr="007B7205" w:rsidRDefault="00DB32F8" w:rsidP="00DB32F8">
      <w:pPr>
        <w:tabs>
          <w:tab w:val="left" w:pos="2970"/>
        </w:tabs>
        <w:bidi/>
        <w:rPr>
          <w:rFonts w:cs="Simplified Arabic"/>
          <w:sz w:val="32"/>
          <w:szCs w:val="32"/>
          <w:rtl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هناك بعض العلاقات بين الرقم الهيدروجيني و بعض خصائص التربة تتمثل فيما يلي : </w:t>
      </w:r>
    </w:p>
    <w:p w:rsidR="00DB32F8" w:rsidRPr="007B7205" w:rsidRDefault="00DB32F8" w:rsidP="00DB32F8">
      <w:pPr>
        <w:pStyle w:val="a3"/>
        <w:numPr>
          <w:ilvl w:val="0"/>
          <w:numId w:val="8"/>
        </w:numPr>
        <w:tabs>
          <w:tab w:val="left" w:pos="2970"/>
        </w:tabs>
        <w:bidi/>
        <w:rPr>
          <w:rFonts w:cs="Simplified Arabic"/>
          <w:sz w:val="32"/>
          <w:szCs w:val="32"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lastRenderedPageBreak/>
        <w:t xml:space="preserve">التغذية الفسفورية : </w:t>
      </w:r>
    </w:p>
    <w:p w:rsidR="00DB32F8" w:rsidRPr="007B7205" w:rsidRDefault="00DB32F8" w:rsidP="00DB32F8">
      <w:pPr>
        <w:pStyle w:val="a3"/>
        <w:tabs>
          <w:tab w:val="left" w:pos="2970"/>
        </w:tabs>
        <w:bidi/>
        <w:rPr>
          <w:rFonts w:cs="Simplified Arabic"/>
          <w:sz w:val="32"/>
          <w:szCs w:val="32"/>
          <w:rtl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وذلك انه في الاراضي شديدة الحمضية التي يقل رقمها الايدروجيني عن ( 5 ) تتكون املاح فوسفات الحديد و الالمونيوم و فوسفات هذين العنصرين قليلة الذوبان في الماء و لذلك لا يستطيع النبات امتصاصها و الحصول منها على ما يلزمه من غذاء فسفوري اما في الارقام الايدروينية الحامضية القريبة من درجة التعادل اي فيما بين الرقم ( 5 ، 7 ) و هو رقم التعادل فإنه يكون هناك قدر ملائم من القواعد في التربة مثل الكالسيوم و الماغنيسيوم و البوتاسيوم ، و بذلك يمكن ان تكون فوسفات هذه العناصر القاعدية و هي قابلة للذوبان في الماء بسهولة و بذلك يستطيع النبات ان يمتصها و يحصل منها على غذائه الفسفوري . </w:t>
      </w:r>
    </w:p>
    <w:p w:rsidR="00DB32F8" w:rsidRPr="007B7205" w:rsidRDefault="00DB32F8" w:rsidP="00DB32F8">
      <w:pPr>
        <w:pStyle w:val="a3"/>
        <w:numPr>
          <w:ilvl w:val="0"/>
          <w:numId w:val="8"/>
        </w:numPr>
        <w:tabs>
          <w:tab w:val="left" w:pos="2970"/>
        </w:tabs>
        <w:bidi/>
        <w:rPr>
          <w:rFonts w:cs="Simplified Arabic"/>
          <w:sz w:val="32"/>
          <w:szCs w:val="32"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التغذية الحديدية : </w:t>
      </w:r>
    </w:p>
    <w:p w:rsidR="00DB32F8" w:rsidRPr="007B7205" w:rsidRDefault="00DB32F8" w:rsidP="00DB32F8">
      <w:pPr>
        <w:pStyle w:val="a3"/>
        <w:tabs>
          <w:tab w:val="left" w:pos="2970"/>
        </w:tabs>
        <w:bidi/>
        <w:rPr>
          <w:rFonts w:cs="Simplified Arabic"/>
          <w:sz w:val="32"/>
          <w:szCs w:val="32"/>
          <w:rtl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يحدد الرقم الايدروجيني درجة ذوبان كثير من الاملاح المعدنية مثل املاح الحديد و الزنك و المنجنيز و الماغنسيوم و غيرها من الاملاح اللزمة لتغذية النبات ، و عندما يكون محلول التربة شديد القلوية اي مرتفع الرقم الايدروجيني كثيرا تصبح املاح الحديد البسيطة عديمة الذوبان نسبياً ، و لذلك يفقد النبات لونه الاخضر بتأثير هذه المحاليل شديدة القلوية نظراً لكون عنصر الحديد يعمل كوسيط في تكوين الكلوروفيل ، اما إذا كانت التربة شديدة الحمضية فإن درجة ذوبان كثير من العناصر مثل الالمونيوم و الحديد و المنجنيز و الزنك تزداد الى حد ان تصبح هذه العناصر شديدة السمية للنبات ، يتبين من هذا ان الاراضي القريبة من درجة التعادل هي اكثر انواع الاراضي ملائمة لنمو معظم النباتات . </w:t>
      </w:r>
    </w:p>
    <w:p w:rsidR="00DB32F8" w:rsidRPr="007B7205" w:rsidRDefault="00DB32F8" w:rsidP="00DB32F8">
      <w:pPr>
        <w:pStyle w:val="a3"/>
        <w:numPr>
          <w:ilvl w:val="0"/>
          <w:numId w:val="8"/>
        </w:numPr>
        <w:tabs>
          <w:tab w:val="left" w:pos="2970"/>
        </w:tabs>
        <w:bidi/>
        <w:rPr>
          <w:rFonts w:cs="Simplified Arabic"/>
          <w:sz w:val="32"/>
          <w:szCs w:val="32"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جودة الصرف او التهوية ( درجة نفاذية التربة ) : </w:t>
      </w:r>
    </w:p>
    <w:p w:rsidR="00DB32F8" w:rsidRPr="007B7205" w:rsidRDefault="00DB32F8" w:rsidP="00DB32F8">
      <w:pPr>
        <w:pStyle w:val="a3"/>
        <w:tabs>
          <w:tab w:val="left" w:pos="2970"/>
        </w:tabs>
        <w:bidi/>
        <w:rPr>
          <w:rFonts w:cs="Simplified Arabic"/>
          <w:sz w:val="32"/>
          <w:szCs w:val="32"/>
          <w:rtl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lastRenderedPageBreak/>
        <w:t xml:space="preserve">من المعروف ان الحبيبات الفردية الموجودة بالتربة تحمل شحنات كهربائية سالبة على سطوحها ، و هذه الشحنات لا تتعادل الا اذا تجمعت على سطح قرويات التربة بعض الكاتيونات اي الايونات القاعدية و خاصة منها الكاتيونات ثنائية التكافؤ مثل الكالسيوم و الماغنيسيوم . </w:t>
      </w:r>
    </w:p>
    <w:p w:rsidR="00DB32F8" w:rsidRPr="007B7205" w:rsidRDefault="00DB32F8" w:rsidP="00DB32F8">
      <w:pPr>
        <w:pStyle w:val="a3"/>
        <w:tabs>
          <w:tab w:val="left" w:pos="2970"/>
        </w:tabs>
        <w:bidi/>
        <w:rPr>
          <w:rFonts w:cs="Simplified Arabic"/>
          <w:sz w:val="32"/>
          <w:szCs w:val="32"/>
          <w:rtl/>
          <w:lang w:bidi="ar-IQ"/>
        </w:rPr>
      </w:pPr>
    </w:p>
    <w:p w:rsidR="00DB32F8" w:rsidRPr="007B7205" w:rsidRDefault="00DB32F8" w:rsidP="00DB32F8">
      <w:pPr>
        <w:pStyle w:val="a3"/>
        <w:tabs>
          <w:tab w:val="left" w:pos="2970"/>
        </w:tabs>
        <w:bidi/>
        <w:rPr>
          <w:rFonts w:cs="Simplified Arabic"/>
          <w:sz w:val="32"/>
          <w:szCs w:val="32"/>
          <w:rtl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القواعد المتبادلة </w:t>
      </w:r>
      <w:r w:rsidRPr="007B7205">
        <w:rPr>
          <w:rFonts w:cs="Simplified Arabic"/>
          <w:sz w:val="32"/>
          <w:szCs w:val="32"/>
          <w:lang w:bidi="ar-IQ"/>
        </w:rPr>
        <w:t xml:space="preserve">Exchangeable Beas </w:t>
      </w:r>
    </w:p>
    <w:p w:rsidR="00DB32F8" w:rsidRPr="007B7205" w:rsidRDefault="00DB32F8" w:rsidP="00DB32F8">
      <w:pPr>
        <w:pStyle w:val="a3"/>
        <w:tabs>
          <w:tab w:val="left" w:pos="2970"/>
        </w:tabs>
        <w:bidi/>
        <w:rPr>
          <w:rFonts w:cs="Simplified Arabic"/>
          <w:sz w:val="32"/>
          <w:szCs w:val="32"/>
          <w:rtl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الاراضي الملحية </w:t>
      </w:r>
      <w:r w:rsidRPr="007B7205">
        <w:rPr>
          <w:rFonts w:cs="Simplified Arabic"/>
          <w:sz w:val="32"/>
          <w:szCs w:val="32"/>
          <w:lang w:bidi="ar-IQ"/>
        </w:rPr>
        <w:t xml:space="preserve">Saline Soils </w:t>
      </w:r>
    </w:p>
    <w:p w:rsidR="00DB32F8" w:rsidRPr="007B7205" w:rsidRDefault="00DB32F8" w:rsidP="00DB32F8">
      <w:pPr>
        <w:pStyle w:val="a3"/>
        <w:tabs>
          <w:tab w:val="left" w:pos="2970"/>
        </w:tabs>
        <w:bidi/>
        <w:rPr>
          <w:rFonts w:cs="Simplified Arabic"/>
          <w:sz w:val="32"/>
          <w:szCs w:val="32"/>
          <w:rtl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و من هذا المنطلق نستطيع ان نقسم النباتات التي تقاوم ملوحة التربة الى الاقسام التالية : </w:t>
      </w:r>
    </w:p>
    <w:p w:rsidR="00DB32F8" w:rsidRPr="007B7205" w:rsidRDefault="00DB32F8" w:rsidP="00DB32F8">
      <w:pPr>
        <w:pStyle w:val="a3"/>
        <w:tabs>
          <w:tab w:val="left" w:pos="2970"/>
        </w:tabs>
        <w:bidi/>
        <w:rPr>
          <w:rFonts w:cs="Simplified Arabic"/>
          <w:sz w:val="32"/>
          <w:szCs w:val="32"/>
          <w:rtl/>
          <w:lang w:bidi="ar-IQ"/>
        </w:rPr>
      </w:pPr>
    </w:p>
    <w:p w:rsidR="00DB32F8" w:rsidRPr="007B7205" w:rsidRDefault="00DB32F8" w:rsidP="00DB32F8">
      <w:pPr>
        <w:pStyle w:val="a3"/>
        <w:numPr>
          <w:ilvl w:val="0"/>
          <w:numId w:val="9"/>
        </w:numPr>
        <w:tabs>
          <w:tab w:val="left" w:pos="2970"/>
        </w:tabs>
        <w:bidi/>
        <w:rPr>
          <w:rFonts w:cs="Simplified Arabic"/>
          <w:sz w:val="32"/>
          <w:szCs w:val="32"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نباتات ملحية حقيقة </w:t>
      </w:r>
      <w:r w:rsidRPr="007B7205">
        <w:rPr>
          <w:rFonts w:cs="Simplified Arabic"/>
          <w:sz w:val="32"/>
          <w:szCs w:val="32"/>
          <w:lang w:bidi="ar-IQ"/>
        </w:rPr>
        <w:t xml:space="preserve">Halophytes </w:t>
      </w:r>
    </w:p>
    <w:p w:rsidR="00DB32F8" w:rsidRPr="007B7205" w:rsidRDefault="00DB32F8" w:rsidP="00DB32F8">
      <w:pPr>
        <w:pStyle w:val="a3"/>
        <w:tabs>
          <w:tab w:val="left" w:pos="2970"/>
        </w:tabs>
        <w:bidi/>
        <w:ind w:left="1080"/>
        <w:rPr>
          <w:rFonts w:cs="Simplified Arabic"/>
          <w:sz w:val="32"/>
          <w:szCs w:val="32"/>
          <w:rtl/>
          <w:lang w:bidi="ar-IQ"/>
        </w:rPr>
      </w:pPr>
      <w:r w:rsidRPr="007B7205">
        <w:rPr>
          <w:rFonts w:cs="Simplified Arabic" w:hint="cs"/>
          <w:sz w:val="32"/>
          <w:szCs w:val="32"/>
          <w:rtl/>
          <w:lang w:bidi="ar-IQ"/>
        </w:rPr>
        <w:t xml:space="preserve">و هي التي تستطيع ان تنمو و تكيف نفسها لتحمل الملوحة الزائدة  ومن اهم فصائل النباتات الملحية الفصيلة الرمرامية . </w:t>
      </w:r>
    </w:p>
    <w:p w:rsidR="00761FBD" w:rsidRDefault="00761FBD">
      <w:pPr>
        <w:rPr>
          <w:lang w:bidi="ar-IQ"/>
        </w:rPr>
      </w:pPr>
    </w:p>
    <w:sectPr w:rsidR="00761FBD" w:rsidSect="00343BD0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D47" w:rsidRDefault="00377D47" w:rsidP="00DB32F8">
      <w:pPr>
        <w:spacing w:after="0" w:line="240" w:lineRule="auto"/>
      </w:pPr>
      <w:r>
        <w:separator/>
      </w:r>
    </w:p>
  </w:endnote>
  <w:endnote w:type="continuationSeparator" w:id="1">
    <w:p w:rsidR="00377D47" w:rsidRDefault="00377D47" w:rsidP="00DB3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2F8" w:rsidRDefault="00DB32F8" w:rsidP="00DB32F8">
    <w:pPr>
      <w:pStyle w:val="a4"/>
      <w:ind w:right="1280"/>
      <w:jc w:val="right"/>
    </w:pPr>
    <w:r>
      <w:tab/>
    </w:r>
    <w:r>
      <w:rPr>
        <w:rFonts w:cs="Simplified Arabic"/>
        <w:b/>
        <w:bCs/>
        <w:color w:val="0070C0"/>
        <w:sz w:val="24"/>
        <w:szCs w:val="24"/>
        <w:rtl/>
        <w:lang w:bidi="ar-IQ"/>
      </w:rPr>
      <w:t>محاضرة رقم(</w:t>
    </w:r>
    <w:r>
      <w:rPr>
        <w:rFonts w:cs="Simplified Arabic" w:hint="cs"/>
        <w:b/>
        <w:bCs/>
        <w:color w:val="0070C0"/>
        <w:sz w:val="24"/>
        <w:szCs w:val="24"/>
        <w:rtl/>
        <w:lang w:bidi="ar-IQ"/>
      </w:rPr>
      <w:t>11</w:t>
    </w:r>
    <w:r>
      <w:rPr>
        <w:rFonts w:cs="Simplified Arabic"/>
        <w:b/>
        <w:bCs/>
        <w:color w:val="0070C0"/>
        <w:sz w:val="24"/>
        <w:szCs w:val="24"/>
        <w:rtl/>
        <w:lang w:bidi="ar-IQ"/>
      </w:rPr>
      <w:t>)     أ.م.د.عمر إسماعيل محسن الدليمي    كلية الزراعة-جامعة الأنبار</w:t>
    </w:r>
    <w:r>
      <w:rPr>
        <w:rtl/>
        <w:lang w:bidi="ar-IQ"/>
      </w:rPr>
      <w:t xml:space="preserve"> </w:t>
    </w:r>
    <w:r>
      <w:rPr>
        <w:lang w:bidi="ar-IQ"/>
      </w:rPr>
      <w:t xml:space="preserve">                 </w:t>
    </w:r>
  </w:p>
  <w:p w:rsidR="00DB32F8" w:rsidRDefault="00DB32F8" w:rsidP="00DB32F8">
    <w:pPr>
      <w:pStyle w:val="a5"/>
      <w:tabs>
        <w:tab w:val="clear" w:pos="4153"/>
        <w:tab w:val="clear" w:pos="8306"/>
        <w:tab w:val="left" w:pos="645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D47" w:rsidRDefault="00377D47" w:rsidP="00DB32F8">
      <w:pPr>
        <w:spacing w:after="0" w:line="240" w:lineRule="auto"/>
      </w:pPr>
      <w:r>
        <w:separator/>
      </w:r>
    </w:p>
  </w:footnote>
  <w:footnote w:type="continuationSeparator" w:id="1">
    <w:p w:rsidR="00377D47" w:rsidRDefault="00377D47" w:rsidP="00DB3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2F8" w:rsidRDefault="00DB32F8" w:rsidP="00DB32F8">
    <w:pPr>
      <w:pStyle w:val="a4"/>
      <w:ind w:right="1280"/>
      <w:jc w:val="right"/>
    </w:pPr>
    <w:r>
      <w:rPr>
        <w:rFonts w:cs="Simplified Arabic"/>
        <w:b/>
        <w:bCs/>
        <w:color w:val="0070C0"/>
        <w:sz w:val="24"/>
        <w:szCs w:val="24"/>
        <w:rtl/>
        <w:lang w:bidi="ar-IQ"/>
      </w:rPr>
      <w:t>محاضرة رقم(</w:t>
    </w:r>
    <w:r>
      <w:rPr>
        <w:rFonts w:cs="Simplified Arabic" w:hint="cs"/>
        <w:b/>
        <w:bCs/>
        <w:color w:val="0070C0"/>
        <w:sz w:val="24"/>
        <w:szCs w:val="24"/>
        <w:rtl/>
        <w:lang w:bidi="ar-IQ"/>
      </w:rPr>
      <w:t>11</w:t>
    </w:r>
    <w:r>
      <w:rPr>
        <w:rFonts w:cs="Simplified Arabic"/>
        <w:b/>
        <w:bCs/>
        <w:color w:val="0070C0"/>
        <w:sz w:val="24"/>
        <w:szCs w:val="24"/>
        <w:rtl/>
        <w:lang w:bidi="ar-IQ"/>
      </w:rPr>
      <w:t>)     أ.م.د.عمر إسماعيل محسن الدليمي    كلية الزراعة-جامعة الأنبار</w:t>
    </w:r>
    <w:r>
      <w:rPr>
        <w:rtl/>
        <w:lang w:bidi="ar-IQ"/>
      </w:rPr>
      <w:t xml:space="preserve"> </w:t>
    </w:r>
    <w:r>
      <w:rPr>
        <w:lang w:bidi="ar-IQ"/>
      </w:rPr>
      <w:t xml:space="preserve">                 </w:t>
    </w:r>
  </w:p>
  <w:p w:rsidR="00DB32F8" w:rsidRDefault="00DB32F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24A2"/>
    <w:multiLevelType w:val="hybridMultilevel"/>
    <w:tmpl w:val="6B868A0E"/>
    <w:lvl w:ilvl="0" w:tplc="5F34AA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15B2A"/>
    <w:multiLevelType w:val="hybridMultilevel"/>
    <w:tmpl w:val="699A901A"/>
    <w:lvl w:ilvl="0" w:tplc="14A2F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65A0B"/>
    <w:multiLevelType w:val="hybridMultilevel"/>
    <w:tmpl w:val="71CABA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F1205"/>
    <w:multiLevelType w:val="hybridMultilevel"/>
    <w:tmpl w:val="58842170"/>
    <w:lvl w:ilvl="0" w:tplc="AACE3D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25714F"/>
    <w:multiLevelType w:val="hybridMultilevel"/>
    <w:tmpl w:val="3A984D94"/>
    <w:lvl w:ilvl="0" w:tplc="CA1C1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E7AD9"/>
    <w:multiLevelType w:val="hybridMultilevel"/>
    <w:tmpl w:val="C5E8D782"/>
    <w:lvl w:ilvl="0" w:tplc="54A6C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21F90"/>
    <w:multiLevelType w:val="hybridMultilevel"/>
    <w:tmpl w:val="0458F8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C4ECB"/>
    <w:multiLevelType w:val="hybridMultilevel"/>
    <w:tmpl w:val="CF84AA02"/>
    <w:lvl w:ilvl="0" w:tplc="9426EC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53AF3"/>
    <w:multiLevelType w:val="hybridMultilevel"/>
    <w:tmpl w:val="353CB082"/>
    <w:lvl w:ilvl="0" w:tplc="1546A0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32F8"/>
    <w:rsid w:val="00343BD0"/>
    <w:rsid w:val="00377D47"/>
    <w:rsid w:val="00761FBD"/>
    <w:rsid w:val="00DB3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2F8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DB32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DB32F8"/>
  </w:style>
  <w:style w:type="paragraph" w:styleId="a5">
    <w:name w:val="footer"/>
    <w:basedOn w:val="a"/>
    <w:link w:val="Char0"/>
    <w:uiPriority w:val="99"/>
    <w:semiHidden/>
    <w:unhideWhenUsed/>
    <w:rsid w:val="00DB32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DB32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949</Words>
  <Characters>5412</Characters>
  <Application>Microsoft Office Word</Application>
  <DocSecurity>0</DocSecurity>
  <Lines>45</Lines>
  <Paragraphs>12</Paragraphs>
  <ScaleCrop>false</ScaleCrop>
  <Company/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DR_OMAR</dc:creator>
  <cp:lastModifiedBy>DR_OMAR</cp:lastModifiedBy>
  <cp:revision>1</cp:revision>
  <dcterms:created xsi:type="dcterms:W3CDTF">2020-02-29T12:41:00Z</dcterms:created>
  <dcterms:modified xsi:type="dcterms:W3CDTF">2020-02-29T12:47:00Z</dcterms:modified>
</cp:coreProperties>
</file>