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10" w:rsidRDefault="00345610" w:rsidP="00345610">
      <w:pPr>
        <w:ind w:left="720" w:firstLine="778"/>
        <w:jc w:val="both"/>
        <w:rPr>
          <w:sz w:val="36"/>
          <w:szCs w:val="36"/>
          <w:rtl/>
          <w:lang w:bidi="ar-IQ"/>
        </w:rPr>
      </w:pPr>
      <w:r>
        <w:rPr>
          <w:rFonts w:hint="cs"/>
          <w:sz w:val="36"/>
          <w:szCs w:val="36"/>
          <w:rtl/>
          <w:lang w:bidi="ar-IQ"/>
        </w:rPr>
        <w:t xml:space="preserve">المحاضرة الثانية </w:t>
      </w:r>
      <w:r>
        <w:rPr>
          <w:sz w:val="36"/>
          <w:szCs w:val="36"/>
          <w:rtl/>
          <w:lang w:bidi="ar-IQ"/>
        </w:rPr>
        <w:t>–</w:t>
      </w:r>
      <w:r>
        <w:rPr>
          <w:rFonts w:hint="cs"/>
          <w:sz w:val="36"/>
          <w:szCs w:val="36"/>
          <w:rtl/>
          <w:lang w:bidi="ar-IQ"/>
        </w:rPr>
        <w:t xml:space="preserve"> عصور </w:t>
      </w:r>
      <w:proofErr w:type="spellStart"/>
      <w:r>
        <w:rPr>
          <w:rFonts w:hint="cs"/>
          <w:sz w:val="36"/>
          <w:szCs w:val="36"/>
          <w:rtl/>
          <w:lang w:bidi="ar-IQ"/>
        </w:rPr>
        <w:t>ماقبل</w:t>
      </w:r>
      <w:proofErr w:type="spellEnd"/>
      <w:r>
        <w:rPr>
          <w:rFonts w:hint="cs"/>
          <w:sz w:val="36"/>
          <w:szCs w:val="36"/>
          <w:rtl/>
          <w:lang w:bidi="ar-IQ"/>
        </w:rPr>
        <w:t xml:space="preserve"> التاريخ </w:t>
      </w:r>
    </w:p>
    <w:p w:rsidR="00345610" w:rsidRDefault="00345610" w:rsidP="00345610">
      <w:pPr>
        <w:ind w:left="720" w:firstLine="778"/>
        <w:jc w:val="both"/>
        <w:rPr>
          <w:sz w:val="36"/>
          <w:szCs w:val="36"/>
          <w:rtl/>
          <w:lang w:bidi="ar-IQ"/>
        </w:rPr>
      </w:pPr>
      <w:r>
        <w:rPr>
          <w:rFonts w:hint="cs"/>
          <w:sz w:val="36"/>
          <w:szCs w:val="36"/>
          <w:rtl/>
          <w:lang w:bidi="ar-IQ"/>
        </w:rPr>
        <w:t xml:space="preserve">1-العصور الحجرية </w:t>
      </w:r>
      <w:proofErr w:type="gramStart"/>
      <w:r>
        <w:rPr>
          <w:rFonts w:hint="cs"/>
          <w:sz w:val="36"/>
          <w:szCs w:val="36"/>
          <w:rtl/>
          <w:lang w:bidi="ar-IQ"/>
        </w:rPr>
        <w:t>القديمة :</w:t>
      </w:r>
      <w:proofErr w:type="gramEnd"/>
      <w:r>
        <w:rPr>
          <w:rFonts w:hint="cs"/>
          <w:sz w:val="36"/>
          <w:szCs w:val="36"/>
          <w:rtl/>
          <w:lang w:bidi="ar-IQ"/>
        </w:rPr>
        <w:t xml:space="preserve"> </w:t>
      </w:r>
    </w:p>
    <w:p w:rsidR="00345610" w:rsidRDefault="00345610" w:rsidP="00345610">
      <w:pPr>
        <w:ind w:left="720" w:firstLine="778"/>
        <w:jc w:val="both"/>
        <w:rPr>
          <w:sz w:val="36"/>
          <w:szCs w:val="36"/>
          <w:rtl/>
          <w:lang w:bidi="ar-IQ"/>
        </w:rPr>
      </w:pPr>
      <w:r>
        <w:rPr>
          <w:rFonts w:hint="cs"/>
          <w:sz w:val="36"/>
          <w:szCs w:val="36"/>
          <w:rtl/>
          <w:lang w:bidi="ar-IQ"/>
        </w:rPr>
        <w:t xml:space="preserve">تبدا منذ بداية عصر الانسان في هذه المنطقة حيث يستوطن الانسان المصري في وادي النيل وخصوصا بعد تكوين نهر النيل في العصر الجيولوجي القديم حيث اختلاف الأحوال المناخية عن وقتنا </w:t>
      </w:r>
      <w:proofErr w:type="gramStart"/>
      <w:r>
        <w:rPr>
          <w:rFonts w:hint="cs"/>
          <w:sz w:val="36"/>
          <w:szCs w:val="36"/>
          <w:rtl/>
          <w:lang w:bidi="ar-IQ"/>
        </w:rPr>
        <w:t>الحالي ،</w:t>
      </w:r>
      <w:proofErr w:type="gramEnd"/>
      <w:r>
        <w:rPr>
          <w:rFonts w:hint="cs"/>
          <w:sz w:val="36"/>
          <w:szCs w:val="36"/>
          <w:rtl/>
          <w:lang w:bidi="ar-IQ"/>
        </w:rPr>
        <w:t xml:space="preserve"> بدا سكان الهضاب والمناطق الصحراوية يهجرونها بعد ان جفت الغابات وقلت مياه الامطار وهرب </w:t>
      </w:r>
      <w:proofErr w:type="spellStart"/>
      <w:r>
        <w:rPr>
          <w:rFonts w:hint="cs"/>
          <w:sz w:val="36"/>
          <w:szCs w:val="36"/>
          <w:rtl/>
          <w:lang w:bidi="ar-IQ"/>
        </w:rPr>
        <w:t>الهيوانات</w:t>
      </w:r>
      <w:proofErr w:type="spellEnd"/>
      <w:r>
        <w:rPr>
          <w:rFonts w:hint="cs"/>
          <w:sz w:val="36"/>
          <w:szCs w:val="36"/>
          <w:rtl/>
          <w:lang w:bidi="ar-IQ"/>
        </w:rPr>
        <w:t xml:space="preserve"> واخذت تتحول هذه الغابات الى صحراء بسبب الجفاف وأصبحت </w:t>
      </w:r>
      <w:proofErr w:type="spellStart"/>
      <w:r>
        <w:rPr>
          <w:rFonts w:hint="cs"/>
          <w:sz w:val="36"/>
          <w:szCs w:val="36"/>
          <w:rtl/>
          <w:lang w:bidi="ar-IQ"/>
        </w:rPr>
        <w:t>لاتصلح</w:t>
      </w:r>
      <w:proofErr w:type="spellEnd"/>
      <w:r>
        <w:rPr>
          <w:rFonts w:hint="cs"/>
          <w:sz w:val="36"/>
          <w:szCs w:val="36"/>
          <w:rtl/>
          <w:lang w:bidi="ar-IQ"/>
        </w:rPr>
        <w:t xml:space="preserve"> لحياة الانسان . وكان سكان العصر الحجري القديم خليط من اجناس مختلفة منها الزنجي والعربي الاتي من صحراء سيناء ومن صحراء العرب وحيث </w:t>
      </w:r>
      <w:proofErr w:type="spellStart"/>
      <w:r>
        <w:rPr>
          <w:rFonts w:hint="cs"/>
          <w:sz w:val="36"/>
          <w:szCs w:val="36"/>
          <w:rtl/>
          <w:lang w:bidi="ar-IQ"/>
        </w:rPr>
        <w:t>اختلطو</w:t>
      </w:r>
      <w:proofErr w:type="spellEnd"/>
      <w:r>
        <w:rPr>
          <w:rFonts w:hint="cs"/>
          <w:sz w:val="36"/>
          <w:szCs w:val="36"/>
          <w:rtl/>
          <w:lang w:bidi="ar-IQ"/>
        </w:rPr>
        <w:t xml:space="preserve"> فيما بينهم وكونوا انسان العصر الحجري </w:t>
      </w:r>
      <w:proofErr w:type="gramStart"/>
      <w:r>
        <w:rPr>
          <w:rFonts w:hint="cs"/>
          <w:sz w:val="36"/>
          <w:szCs w:val="36"/>
          <w:rtl/>
          <w:lang w:bidi="ar-IQ"/>
        </w:rPr>
        <w:t>القديم .</w:t>
      </w:r>
      <w:proofErr w:type="gramEnd"/>
    </w:p>
    <w:p w:rsidR="00345610" w:rsidRDefault="00345610" w:rsidP="00345610">
      <w:pPr>
        <w:ind w:left="720" w:firstLine="778"/>
        <w:jc w:val="both"/>
        <w:rPr>
          <w:sz w:val="36"/>
          <w:szCs w:val="36"/>
          <w:rtl/>
          <w:lang w:bidi="ar-IQ"/>
        </w:rPr>
      </w:pPr>
      <w:proofErr w:type="gramStart"/>
      <w:r>
        <w:rPr>
          <w:rFonts w:hint="cs"/>
          <w:sz w:val="36"/>
          <w:szCs w:val="36"/>
          <w:rtl/>
          <w:lang w:bidi="ar-IQ"/>
        </w:rPr>
        <w:t>اصبح</w:t>
      </w:r>
      <w:proofErr w:type="gramEnd"/>
      <w:r>
        <w:rPr>
          <w:rFonts w:hint="cs"/>
          <w:sz w:val="36"/>
          <w:szCs w:val="36"/>
          <w:rtl/>
          <w:lang w:bidi="ar-IQ"/>
        </w:rPr>
        <w:t xml:space="preserve"> الانسان المصري صيادا متجولا من منطقة </w:t>
      </w:r>
      <w:proofErr w:type="spellStart"/>
      <w:r>
        <w:rPr>
          <w:rFonts w:hint="cs"/>
          <w:sz w:val="36"/>
          <w:szCs w:val="36"/>
          <w:rtl/>
          <w:lang w:bidi="ar-IQ"/>
        </w:rPr>
        <w:t>لاخرى</w:t>
      </w:r>
      <w:proofErr w:type="spellEnd"/>
      <w:r>
        <w:rPr>
          <w:rFonts w:hint="cs"/>
          <w:sz w:val="36"/>
          <w:szCs w:val="36"/>
          <w:rtl/>
          <w:lang w:bidi="ar-IQ"/>
        </w:rPr>
        <w:t xml:space="preserve"> وخلف لنا الكثير من الأدوات </w:t>
      </w:r>
      <w:proofErr w:type="spellStart"/>
      <w:r>
        <w:rPr>
          <w:rFonts w:hint="cs"/>
          <w:sz w:val="36"/>
          <w:szCs w:val="36"/>
          <w:rtl/>
          <w:lang w:bidi="ar-IQ"/>
        </w:rPr>
        <w:t>والالات</w:t>
      </w:r>
      <w:proofErr w:type="spellEnd"/>
      <w:r>
        <w:rPr>
          <w:rFonts w:hint="cs"/>
          <w:sz w:val="36"/>
          <w:szCs w:val="36"/>
          <w:rtl/>
          <w:lang w:bidi="ar-IQ"/>
        </w:rPr>
        <w:t xml:space="preserve"> كالفؤوس والأدوات من العظام التي عثر عليها في وادي حلفا ومنطقة العباسية والسبيل </w:t>
      </w:r>
    </w:p>
    <w:p w:rsidR="00345610" w:rsidRDefault="00345610" w:rsidP="00345610">
      <w:pPr>
        <w:ind w:left="720" w:firstLine="778"/>
        <w:jc w:val="both"/>
        <w:rPr>
          <w:sz w:val="36"/>
          <w:szCs w:val="36"/>
          <w:rtl/>
          <w:lang w:bidi="ar-IQ"/>
        </w:rPr>
      </w:pPr>
      <w:r>
        <w:rPr>
          <w:rFonts w:hint="cs"/>
          <w:sz w:val="36"/>
          <w:szCs w:val="36"/>
          <w:rtl/>
          <w:lang w:bidi="ar-IQ"/>
        </w:rPr>
        <w:t xml:space="preserve">2-العصر الحجري </w:t>
      </w:r>
      <w:proofErr w:type="gramStart"/>
      <w:r>
        <w:rPr>
          <w:rFonts w:hint="cs"/>
          <w:sz w:val="36"/>
          <w:szCs w:val="36"/>
          <w:rtl/>
          <w:lang w:bidi="ar-IQ"/>
        </w:rPr>
        <w:t>الحديث :</w:t>
      </w:r>
      <w:proofErr w:type="gramEnd"/>
    </w:p>
    <w:p w:rsidR="00345610" w:rsidRDefault="00345610" w:rsidP="00345610">
      <w:pPr>
        <w:ind w:left="720" w:firstLine="778"/>
        <w:jc w:val="both"/>
        <w:rPr>
          <w:sz w:val="36"/>
          <w:szCs w:val="36"/>
          <w:rtl/>
          <w:lang w:bidi="ar-IQ"/>
        </w:rPr>
      </w:pPr>
      <w:r>
        <w:rPr>
          <w:rFonts w:hint="cs"/>
          <w:sz w:val="36"/>
          <w:szCs w:val="36"/>
          <w:rtl/>
          <w:lang w:bidi="ar-IQ"/>
        </w:rPr>
        <w:t xml:space="preserve">وتميز هذا العصر بتطور صناعة الفخار واتقان صقل أدوات الحجر وبداية زراعة الأرض وتربية </w:t>
      </w:r>
      <w:proofErr w:type="gramStart"/>
      <w:r>
        <w:rPr>
          <w:rFonts w:hint="cs"/>
          <w:sz w:val="36"/>
          <w:szCs w:val="36"/>
          <w:rtl/>
          <w:lang w:bidi="ar-IQ"/>
        </w:rPr>
        <w:t>الماشية ،</w:t>
      </w:r>
      <w:proofErr w:type="gramEnd"/>
      <w:r>
        <w:rPr>
          <w:rFonts w:hint="cs"/>
          <w:sz w:val="36"/>
          <w:szCs w:val="36"/>
          <w:rtl/>
          <w:lang w:bidi="ar-IQ"/>
        </w:rPr>
        <w:t xml:space="preserve"> وعد عصر انقلابا في حياة الانسان ويمثل هذا العصر بداية الحياة المستقرة حيث التجأت جماعة من العصر الحجري القديم الى ضفاف النيل ذات المياه الدائمة والى الواحات القريبة وانتقل الانسان من طور يمثل جمع القوت الى طور انتاج القوت ، وبالرغم من ذلك </w:t>
      </w:r>
      <w:proofErr w:type="spellStart"/>
      <w:r>
        <w:rPr>
          <w:rFonts w:hint="cs"/>
          <w:sz w:val="36"/>
          <w:szCs w:val="36"/>
          <w:rtl/>
          <w:lang w:bidi="ar-IQ"/>
        </w:rPr>
        <w:t>لايمكن</w:t>
      </w:r>
      <w:proofErr w:type="spellEnd"/>
      <w:r>
        <w:rPr>
          <w:rFonts w:hint="cs"/>
          <w:sz w:val="36"/>
          <w:szCs w:val="36"/>
          <w:rtl/>
          <w:lang w:bidi="ar-IQ"/>
        </w:rPr>
        <w:t xml:space="preserve"> ان نلم </w:t>
      </w:r>
      <w:proofErr w:type="spellStart"/>
      <w:r>
        <w:rPr>
          <w:rFonts w:hint="cs"/>
          <w:sz w:val="36"/>
          <w:szCs w:val="36"/>
          <w:rtl/>
          <w:lang w:bidi="ar-IQ"/>
        </w:rPr>
        <w:t>بالاحوال</w:t>
      </w:r>
      <w:proofErr w:type="spellEnd"/>
      <w:r>
        <w:rPr>
          <w:rFonts w:hint="cs"/>
          <w:sz w:val="36"/>
          <w:szCs w:val="36"/>
          <w:rtl/>
          <w:lang w:bidi="ar-IQ"/>
        </w:rPr>
        <w:t xml:space="preserve"> السياسية والتاريخية التي مرت بالبلاد اذ تكاد المعلومات ان تكون معدومة </w:t>
      </w:r>
    </w:p>
    <w:p w:rsidR="00345610" w:rsidRDefault="00345610" w:rsidP="00345610">
      <w:pPr>
        <w:ind w:left="720" w:firstLine="778"/>
        <w:jc w:val="both"/>
        <w:rPr>
          <w:sz w:val="36"/>
          <w:szCs w:val="36"/>
          <w:rtl/>
          <w:lang w:bidi="ar-IQ"/>
        </w:rPr>
      </w:pPr>
    </w:p>
    <w:p w:rsidR="00345610" w:rsidRDefault="00345610" w:rsidP="00345610">
      <w:pPr>
        <w:ind w:left="720" w:firstLine="778"/>
        <w:jc w:val="both"/>
        <w:rPr>
          <w:sz w:val="36"/>
          <w:szCs w:val="36"/>
          <w:rtl/>
          <w:lang w:bidi="ar-IQ"/>
        </w:rPr>
      </w:pPr>
      <w:r>
        <w:rPr>
          <w:rFonts w:hint="cs"/>
          <w:sz w:val="36"/>
          <w:szCs w:val="36"/>
          <w:rtl/>
          <w:lang w:bidi="ar-IQ"/>
        </w:rPr>
        <w:t xml:space="preserve">من اهم المواقع الممثلة لهذا العصر مرتبة حسب القدم هي </w:t>
      </w:r>
    </w:p>
    <w:p w:rsidR="00345610" w:rsidRDefault="00345610" w:rsidP="00345610">
      <w:pPr>
        <w:ind w:left="720" w:firstLine="778"/>
        <w:jc w:val="both"/>
        <w:rPr>
          <w:sz w:val="36"/>
          <w:szCs w:val="36"/>
          <w:rtl/>
          <w:lang w:bidi="ar-IQ"/>
        </w:rPr>
      </w:pPr>
      <w:r>
        <w:rPr>
          <w:rFonts w:hint="cs"/>
          <w:sz w:val="36"/>
          <w:szCs w:val="36"/>
          <w:rtl/>
          <w:lang w:bidi="ar-IQ"/>
        </w:rPr>
        <w:t xml:space="preserve">1-دير طاسة </w:t>
      </w:r>
    </w:p>
    <w:p w:rsidR="00345610" w:rsidRDefault="00345610" w:rsidP="00345610">
      <w:pPr>
        <w:ind w:left="720" w:firstLine="778"/>
        <w:jc w:val="both"/>
        <w:rPr>
          <w:sz w:val="36"/>
          <w:szCs w:val="36"/>
          <w:rtl/>
          <w:lang w:bidi="ar-IQ"/>
        </w:rPr>
      </w:pPr>
      <w:r>
        <w:rPr>
          <w:rFonts w:hint="cs"/>
          <w:sz w:val="36"/>
          <w:szCs w:val="36"/>
          <w:rtl/>
          <w:lang w:bidi="ar-IQ"/>
        </w:rPr>
        <w:lastRenderedPageBreak/>
        <w:t xml:space="preserve">2-الفيوم </w:t>
      </w:r>
    </w:p>
    <w:p w:rsidR="00345610" w:rsidRDefault="00345610" w:rsidP="00345610">
      <w:pPr>
        <w:ind w:left="720" w:firstLine="778"/>
        <w:jc w:val="both"/>
        <w:rPr>
          <w:sz w:val="36"/>
          <w:szCs w:val="36"/>
          <w:rtl/>
          <w:lang w:bidi="ar-IQ"/>
        </w:rPr>
      </w:pPr>
      <w:r>
        <w:rPr>
          <w:rFonts w:hint="cs"/>
          <w:sz w:val="36"/>
          <w:szCs w:val="36"/>
          <w:rtl/>
          <w:lang w:bidi="ar-IQ"/>
        </w:rPr>
        <w:t xml:space="preserve">3-البراري </w:t>
      </w:r>
    </w:p>
    <w:p w:rsidR="00345610" w:rsidRDefault="00345610" w:rsidP="00345610">
      <w:pPr>
        <w:ind w:left="720" w:firstLine="778"/>
        <w:jc w:val="both"/>
        <w:rPr>
          <w:sz w:val="36"/>
          <w:szCs w:val="36"/>
          <w:rtl/>
          <w:lang w:bidi="ar-IQ"/>
        </w:rPr>
      </w:pPr>
      <w:r>
        <w:rPr>
          <w:rFonts w:hint="cs"/>
          <w:sz w:val="36"/>
          <w:szCs w:val="36"/>
          <w:rtl/>
          <w:lang w:bidi="ar-IQ"/>
        </w:rPr>
        <w:t xml:space="preserve">4-مرمدة </w:t>
      </w:r>
    </w:p>
    <w:p w:rsidR="00345610" w:rsidRDefault="00345610" w:rsidP="00345610">
      <w:pPr>
        <w:ind w:left="720" w:firstLine="778"/>
        <w:jc w:val="both"/>
        <w:rPr>
          <w:sz w:val="36"/>
          <w:szCs w:val="36"/>
          <w:rtl/>
          <w:lang w:bidi="ar-IQ"/>
        </w:rPr>
      </w:pPr>
      <w:r>
        <w:rPr>
          <w:rFonts w:hint="cs"/>
          <w:sz w:val="36"/>
          <w:szCs w:val="36"/>
          <w:rtl/>
          <w:lang w:bidi="ar-IQ"/>
        </w:rPr>
        <w:t xml:space="preserve">5-العمرة </w:t>
      </w:r>
    </w:p>
    <w:p w:rsidR="00345610" w:rsidRDefault="00345610" w:rsidP="00345610">
      <w:pPr>
        <w:ind w:left="720" w:firstLine="778"/>
        <w:jc w:val="both"/>
        <w:rPr>
          <w:sz w:val="36"/>
          <w:szCs w:val="36"/>
          <w:rtl/>
          <w:lang w:bidi="ar-IQ"/>
        </w:rPr>
      </w:pPr>
      <w:r>
        <w:rPr>
          <w:rFonts w:hint="cs"/>
          <w:sz w:val="36"/>
          <w:szCs w:val="36"/>
          <w:rtl/>
          <w:lang w:bidi="ar-IQ"/>
        </w:rPr>
        <w:t xml:space="preserve">6-جرزة </w:t>
      </w:r>
    </w:p>
    <w:p w:rsidR="00345610" w:rsidRDefault="00345610" w:rsidP="00345610">
      <w:pPr>
        <w:ind w:left="720" w:firstLine="778"/>
        <w:jc w:val="both"/>
        <w:rPr>
          <w:sz w:val="36"/>
          <w:szCs w:val="36"/>
          <w:rtl/>
          <w:lang w:bidi="ar-IQ"/>
        </w:rPr>
      </w:pPr>
      <w:r>
        <w:rPr>
          <w:rFonts w:hint="cs"/>
          <w:sz w:val="36"/>
          <w:szCs w:val="36"/>
          <w:rtl/>
          <w:lang w:bidi="ar-IQ"/>
        </w:rPr>
        <w:t xml:space="preserve">7-حلوان </w:t>
      </w:r>
    </w:p>
    <w:p w:rsidR="00345610" w:rsidRDefault="00345610" w:rsidP="00345610">
      <w:pPr>
        <w:ind w:left="720" w:firstLine="778"/>
        <w:jc w:val="both"/>
        <w:rPr>
          <w:sz w:val="36"/>
          <w:szCs w:val="36"/>
          <w:rtl/>
          <w:lang w:bidi="ar-IQ"/>
        </w:rPr>
      </w:pPr>
      <w:r>
        <w:rPr>
          <w:rFonts w:hint="cs"/>
          <w:sz w:val="36"/>
          <w:szCs w:val="36"/>
          <w:rtl/>
          <w:lang w:bidi="ar-IQ"/>
        </w:rPr>
        <w:t xml:space="preserve">3- العصر الحجري </w:t>
      </w:r>
      <w:proofErr w:type="gramStart"/>
      <w:r>
        <w:rPr>
          <w:rFonts w:hint="cs"/>
          <w:sz w:val="36"/>
          <w:szCs w:val="36"/>
          <w:rtl/>
          <w:lang w:bidi="ar-IQ"/>
        </w:rPr>
        <w:t>الحديث :</w:t>
      </w:r>
      <w:proofErr w:type="gramEnd"/>
    </w:p>
    <w:p w:rsidR="00345610" w:rsidRDefault="00345610" w:rsidP="00345610">
      <w:pPr>
        <w:ind w:left="-58" w:firstLine="778"/>
        <w:jc w:val="both"/>
        <w:rPr>
          <w:sz w:val="36"/>
          <w:szCs w:val="36"/>
          <w:rtl/>
          <w:lang w:bidi="ar-IQ"/>
        </w:rPr>
      </w:pPr>
      <w:r>
        <w:rPr>
          <w:rFonts w:hint="cs"/>
          <w:sz w:val="36"/>
          <w:szCs w:val="36"/>
          <w:rtl/>
          <w:lang w:bidi="ar-IQ"/>
        </w:rPr>
        <w:t xml:space="preserve">هو فتر التمهيد لضهور حضارة ناضجه في بلاد وادي النيل حيث بدء الاستقرار النهائي واتساع الزراعة والقرى الفلاحية ومعرفة التعدين وصنع الآلات والأدوات المعدنية ولاسيما </w:t>
      </w:r>
      <w:proofErr w:type="gramStart"/>
      <w:r>
        <w:rPr>
          <w:rFonts w:hint="cs"/>
          <w:sz w:val="36"/>
          <w:szCs w:val="36"/>
          <w:rtl/>
          <w:lang w:bidi="ar-IQ"/>
        </w:rPr>
        <w:t>النحاس .</w:t>
      </w:r>
      <w:proofErr w:type="gramEnd"/>
    </w:p>
    <w:p w:rsidR="00345610" w:rsidRDefault="00345610" w:rsidP="00345610">
      <w:pPr>
        <w:ind w:left="-58" w:firstLine="778"/>
        <w:jc w:val="both"/>
        <w:rPr>
          <w:sz w:val="36"/>
          <w:szCs w:val="36"/>
          <w:rtl/>
          <w:lang w:bidi="ar-IQ"/>
        </w:rPr>
      </w:pPr>
      <w:r>
        <w:rPr>
          <w:rFonts w:hint="cs"/>
          <w:sz w:val="36"/>
          <w:szCs w:val="36"/>
          <w:rtl/>
          <w:lang w:bidi="ar-IQ"/>
        </w:rPr>
        <w:t xml:space="preserve">لقد انشغل الفلاحون بتجفيف المستنقعات خصوصا في منطقة البراري ليكسبوا ارضا صالحة للزراعة يسهل ريها بدل الاعتماد على الامطار وكان هذا المجتمع مجتمع فلاحيا دل على ذلك المكتشفات </w:t>
      </w:r>
      <w:proofErr w:type="gramStart"/>
      <w:r>
        <w:rPr>
          <w:rFonts w:hint="cs"/>
          <w:sz w:val="36"/>
          <w:szCs w:val="36"/>
          <w:rtl/>
          <w:lang w:bidi="ar-IQ"/>
        </w:rPr>
        <w:t>الاثارية ،</w:t>
      </w:r>
      <w:proofErr w:type="gramEnd"/>
      <w:r>
        <w:rPr>
          <w:rFonts w:hint="cs"/>
          <w:sz w:val="36"/>
          <w:szCs w:val="36"/>
          <w:rtl/>
          <w:lang w:bidi="ar-IQ"/>
        </w:rPr>
        <w:t xml:space="preserve"> حيث مواطن السكن البيضوية والاواني الفخارية وصناعة النسيج حيث وجود قطع من الكتان كما </w:t>
      </w:r>
      <w:proofErr w:type="spellStart"/>
      <w:r>
        <w:rPr>
          <w:rFonts w:hint="cs"/>
          <w:sz w:val="36"/>
          <w:szCs w:val="36"/>
          <w:rtl/>
          <w:lang w:bidi="ar-IQ"/>
        </w:rPr>
        <w:t>مارسو</w:t>
      </w:r>
      <w:proofErr w:type="spellEnd"/>
      <w:r>
        <w:rPr>
          <w:rFonts w:hint="cs"/>
          <w:sz w:val="36"/>
          <w:szCs w:val="36"/>
          <w:rtl/>
          <w:lang w:bidi="ar-IQ"/>
        </w:rPr>
        <w:t xml:space="preserve"> التجارة حيث يستوردون الكثير من المنتوجات التي وجدت في مناطق أخرى .</w:t>
      </w:r>
    </w:p>
    <w:p w:rsidR="00345610" w:rsidRDefault="00345610" w:rsidP="00345610">
      <w:pPr>
        <w:ind w:left="-58" w:firstLine="778"/>
        <w:jc w:val="both"/>
        <w:rPr>
          <w:sz w:val="36"/>
          <w:szCs w:val="36"/>
          <w:rtl/>
          <w:lang w:bidi="ar-IQ"/>
        </w:rPr>
      </w:pPr>
      <w:r>
        <w:rPr>
          <w:rFonts w:hint="cs"/>
          <w:sz w:val="36"/>
          <w:szCs w:val="36"/>
          <w:rtl/>
          <w:lang w:bidi="ar-IQ"/>
        </w:rPr>
        <w:t xml:space="preserve">اما مدافن سكان هذا العصر فكانت على طراز بيوتهم بيضوية او مستديرة وكان الميت يوضع داخل حصيرة او جلد ويوسد بتراب متجها بقبره نحو القرية وفي يده ادواته </w:t>
      </w:r>
      <w:proofErr w:type="gramStart"/>
      <w:r>
        <w:rPr>
          <w:rFonts w:hint="cs"/>
          <w:sz w:val="36"/>
          <w:szCs w:val="36"/>
          <w:rtl/>
          <w:lang w:bidi="ar-IQ"/>
        </w:rPr>
        <w:t>ومتاعه ،</w:t>
      </w:r>
      <w:proofErr w:type="gramEnd"/>
      <w:r>
        <w:rPr>
          <w:rFonts w:hint="cs"/>
          <w:sz w:val="36"/>
          <w:szCs w:val="36"/>
          <w:rtl/>
          <w:lang w:bidi="ar-IQ"/>
        </w:rPr>
        <w:t xml:space="preserve"> ويبدو ان لهم طقوسهم الدينية حيث دفنت الحيوانات كالثور والكلاب والشاة والمعز وبنات اوى ويظن بذلك بوجود حياة </w:t>
      </w:r>
      <w:proofErr w:type="spellStart"/>
      <w:r>
        <w:rPr>
          <w:rFonts w:hint="cs"/>
          <w:sz w:val="36"/>
          <w:szCs w:val="36"/>
          <w:rtl/>
          <w:lang w:bidi="ar-IQ"/>
        </w:rPr>
        <w:t>تخرى</w:t>
      </w:r>
      <w:proofErr w:type="spellEnd"/>
      <w:r>
        <w:rPr>
          <w:rFonts w:hint="cs"/>
          <w:sz w:val="36"/>
          <w:szCs w:val="36"/>
          <w:rtl/>
          <w:lang w:bidi="ar-IQ"/>
        </w:rPr>
        <w:t xml:space="preserve"> بعد الموت ، بدليل وضع القرابين حول الميت مما يقيم شاهد بتردد الأرواح حول المقبرة </w:t>
      </w:r>
    </w:p>
    <w:p w:rsidR="00566DDC" w:rsidRDefault="00566DDC" w:rsidP="00566DDC">
      <w:pPr>
        <w:autoSpaceDE w:val="0"/>
        <w:autoSpaceDN w:val="0"/>
        <w:adjustRightInd w:val="0"/>
        <w:spacing w:after="0" w:line="240" w:lineRule="auto"/>
        <w:rPr>
          <w:rFonts w:ascii="NotoNaskhArabicUI" w:cs="NotoNaskhArabicUI"/>
          <w:sz w:val="30"/>
          <w:szCs w:val="30"/>
          <w:rtl/>
        </w:rPr>
      </w:pPr>
      <w:proofErr w:type="gramStart"/>
      <w:r>
        <w:rPr>
          <w:rFonts w:ascii="NotoNaskhArabicUI" w:cs="NotoNaskhArabicUI" w:hint="cs"/>
          <w:sz w:val="30"/>
          <w:szCs w:val="30"/>
          <w:rtl/>
        </w:rPr>
        <w:t>المصدر :</w:t>
      </w:r>
      <w:proofErr w:type="gramEnd"/>
      <w:r>
        <w:rPr>
          <w:rFonts w:ascii="NotoNaskhArabicUI" w:cs="NotoNaskhArabicUI" w:hint="cs"/>
          <w:sz w:val="30"/>
          <w:szCs w:val="30"/>
          <w:rtl/>
        </w:rPr>
        <w:t xml:space="preserve"> موجز تاريخ العراق القديم </w:t>
      </w:r>
    </w:p>
    <w:p w:rsidR="00566DDC" w:rsidRDefault="00566DDC" w:rsidP="00566DDC">
      <w:pPr>
        <w:autoSpaceDE w:val="0"/>
        <w:autoSpaceDN w:val="0"/>
        <w:adjustRightInd w:val="0"/>
        <w:spacing w:after="0" w:line="240" w:lineRule="auto"/>
        <w:rPr>
          <w:rFonts w:ascii="NotoNaskhArabicUI" w:cs="NotoNaskhArabicUI"/>
          <w:sz w:val="30"/>
          <w:szCs w:val="30"/>
          <w:rtl/>
        </w:rPr>
      </w:pPr>
      <w:r>
        <w:rPr>
          <w:rFonts w:ascii="NotoNaskhArabicUI" w:cs="NotoNaskhArabicUI" w:hint="cs"/>
          <w:sz w:val="30"/>
          <w:szCs w:val="30"/>
          <w:rtl/>
        </w:rPr>
        <w:t xml:space="preserve">الجزء الثاني </w:t>
      </w:r>
    </w:p>
    <w:p w:rsidR="00566DDC" w:rsidRDefault="00566DDC" w:rsidP="00566DDC">
      <w:pPr>
        <w:autoSpaceDE w:val="0"/>
        <w:autoSpaceDN w:val="0"/>
        <w:adjustRightInd w:val="0"/>
        <w:spacing w:after="0" w:line="240" w:lineRule="auto"/>
        <w:rPr>
          <w:rFonts w:ascii="NotoNaskhArabicUI" w:cs="NotoNaskhArabicUI"/>
          <w:sz w:val="30"/>
          <w:szCs w:val="30"/>
          <w:rtl/>
        </w:rPr>
      </w:pPr>
      <w:r>
        <w:rPr>
          <w:rFonts w:ascii="NotoNaskhArabicUI" w:cs="NotoNaskhArabicUI" w:hint="cs"/>
          <w:sz w:val="30"/>
          <w:szCs w:val="30"/>
          <w:rtl/>
        </w:rPr>
        <w:t xml:space="preserve">القسم </w:t>
      </w:r>
      <w:proofErr w:type="gramStart"/>
      <w:r>
        <w:rPr>
          <w:rFonts w:ascii="NotoNaskhArabicUI" w:cs="NotoNaskhArabicUI" w:hint="cs"/>
          <w:sz w:val="30"/>
          <w:szCs w:val="30"/>
          <w:rtl/>
        </w:rPr>
        <w:t>الثاني :</w:t>
      </w:r>
      <w:proofErr w:type="gramEnd"/>
      <w:r>
        <w:rPr>
          <w:rFonts w:ascii="NotoNaskhArabicUI" w:cs="NotoNaskhArabicUI" w:hint="cs"/>
          <w:sz w:val="30"/>
          <w:szCs w:val="30"/>
          <w:rtl/>
        </w:rPr>
        <w:t xml:space="preserve"> تاريخ مصر وبلاد الشام </w:t>
      </w:r>
    </w:p>
    <w:p w:rsidR="00566DDC" w:rsidRPr="00EA06D7" w:rsidRDefault="00566DDC" w:rsidP="00566DDC">
      <w:pPr>
        <w:autoSpaceDE w:val="0"/>
        <w:autoSpaceDN w:val="0"/>
        <w:adjustRightInd w:val="0"/>
        <w:spacing w:after="0" w:line="240" w:lineRule="auto"/>
        <w:rPr>
          <w:rFonts w:ascii="NotoNaskhArabicUI" w:cs="NotoNaskhArabicUI"/>
          <w:sz w:val="30"/>
          <w:szCs w:val="30"/>
        </w:rPr>
      </w:pPr>
      <w:r>
        <w:rPr>
          <w:rFonts w:ascii="NotoNaskhArabicUI" w:cs="NotoNaskhArabicUI" w:hint="cs"/>
          <w:sz w:val="30"/>
          <w:szCs w:val="30"/>
          <w:rtl/>
        </w:rPr>
        <w:t xml:space="preserve">للمؤلف د. عامر سليمان </w:t>
      </w:r>
    </w:p>
    <w:p w:rsidR="00C14CA0" w:rsidRDefault="00C14CA0">
      <w:pPr>
        <w:rPr>
          <w:lang w:bidi="ar-IQ"/>
        </w:rPr>
      </w:pPr>
      <w:bookmarkStart w:id="0" w:name="_GoBack"/>
      <w:bookmarkEnd w:id="0"/>
    </w:p>
    <w:sectPr w:rsidR="00C14CA0" w:rsidSect="00C813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NaskhArabicUI">
    <w:panose1 w:val="00000000000000000000"/>
    <w:charset w:val="B2"/>
    <w:family w:val="auto"/>
    <w:notTrueType/>
    <w:pitch w:val="default"/>
    <w:sig w:usb0="00002001" w:usb1="00000000" w:usb2="00000000" w:usb3="00000000" w:csb0="0000004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10"/>
    <w:rsid w:val="00345610"/>
    <w:rsid w:val="00566DDC"/>
    <w:rsid w:val="00C14CA0"/>
    <w:rsid w:val="00C81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2DB61-0AED-436D-9EA2-67A33B4E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61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1978</Characters>
  <Application>Microsoft Office Word</Application>
  <DocSecurity>0</DocSecurity>
  <Lines>16</Lines>
  <Paragraphs>4</Paragraphs>
  <ScaleCrop>false</ScaleCrop>
  <Company>SACC</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2020-04-24T14:05:00Z</dcterms:created>
  <dcterms:modified xsi:type="dcterms:W3CDTF">2020-04-24T14:20:00Z</dcterms:modified>
</cp:coreProperties>
</file>